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3B" w:rsidRPr="0016033B" w:rsidRDefault="0016033B" w:rsidP="0016033B">
      <w:pPr>
        <w:spacing w:after="0" w:line="240" w:lineRule="auto"/>
        <w:jc w:val="both"/>
        <w:rPr>
          <w:rFonts w:ascii="Arial Narrow" w:hAnsi="Arial Narrow" w:cs="Arial"/>
          <w:b/>
          <w:sz w:val="24"/>
          <w:szCs w:val="24"/>
        </w:rPr>
      </w:pPr>
      <w:r w:rsidRPr="0016033B">
        <w:rPr>
          <w:rFonts w:ascii="Arial Narrow" w:hAnsi="Arial Narrow" w:cs="Arial"/>
          <w:b/>
          <w:sz w:val="24"/>
          <w:szCs w:val="24"/>
        </w:rPr>
        <w:t>Tips to Teach Children How to be Financially Responsible</w:t>
      </w:r>
    </w:p>
    <w:p w:rsidR="0016033B" w:rsidRDefault="0016033B" w:rsidP="00734537">
      <w:pPr>
        <w:spacing w:after="0" w:line="240" w:lineRule="auto"/>
        <w:jc w:val="both"/>
        <w:rPr>
          <w:rFonts w:ascii="Arial Narrow" w:hAnsi="Arial Narrow" w:cs="Arial"/>
          <w:sz w:val="24"/>
          <w:szCs w:val="24"/>
        </w:rPr>
      </w:pPr>
      <w:bookmarkStart w:id="0" w:name="_GoBack"/>
      <w:bookmarkEnd w:id="0"/>
    </w:p>
    <w:p w:rsidR="00734537" w:rsidRPr="007822F7" w:rsidRDefault="00734537" w:rsidP="00734537">
      <w:pPr>
        <w:spacing w:after="0" w:line="240" w:lineRule="auto"/>
        <w:jc w:val="both"/>
        <w:rPr>
          <w:rFonts w:ascii="Arial Narrow" w:hAnsi="Arial Narrow" w:cs="Arial"/>
          <w:sz w:val="24"/>
          <w:szCs w:val="24"/>
        </w:rPr>
      </w:pPr>
      <w:r w:rsidRPr="007822F7">
        <w:rPr>
          <w:rFonts w:ascii="Arial Narrow" w:hAnsi="Arial Narrow" w:cs="Arial"/>
          <w:sz w:val="24"/>
          <w:szCs w:val="24"/>
        </w:rPr>
        <w:t xml:space="preserve">April is National Financial Literacy Month and </w:t>
      </w:r>
      <w:r w:rsidR="00D456B2">
        <w:rPr>
          <w:rFonts w:ascii="Arial Narrow" w:hAnsi="Arial Narrow" w:cs="Arial"/>
          <w:sz w:val="24"/>
          <w:szCs w:val="24"/>
        </w:rPr>
        <w:t>your community bankers</w:t>
      </w:r>
      <w:r w:rsidRPr="007822F7">
        <w:rPr>
          <w:rFonts w:ascii="Arial Narrow" w:hAnsi="Arial Narrow" w:cs="Arial"/>
          <w:sz w:val="24"/>
          <w:szCs w:val="24"/>
        </w:rPr>
        <w:t xml:space="preserve"> </w:t>
      </w:r>
      <w:r>
        <w:rPr>
          <w:rFonts w:ascii="Arial Narrow" w:hAnsi="Arial Narrow" w:cs="Arial"/>
          <w:sz w:val="24"/>
          <w:szCs w:val="24"/>
        </w:rPr>
        <w:t>encourages parents</w:t>
      </w:r>
      <w:r w:rsidRPr="007822F7">
        <w:rPr>
          <w:rFonts w:ascii="Arial Narrow" w:hAnsi="Arial Narrow" w:cs="Arial"/>
          <w:sz w:val="24"/>
          <w:szCs w:val="24"/>
        </w:rPr>
        <w:t xml:space="preserve"> to take this opportunity to teach your children the importance of financial responsibility.</w:t>
      </w:r>
    </w:p>
    <w:p w:rsidR="00734537" w:rsidRPr="007822F7" w:rsidRDefault="00734537" w:rsidP="00734537">
      <w:pPr>
        <w:spacing w:after="0" w:line="240" w:lineRule="auto"/>
        <w:jc w:val="both"/>
        <w:rPr>
          <w:rFonts w:ascii="Arial Narrow" w:hAnsi="Arial Narrow" w:cs="Arial"/>
          <w:sz w:val="24"/>
          <w:szCs w:val="24"/>
        </w:rPr>
      </w:pPr>
    </w:p>
    <w:p w:rsidR="00734537" w:rsidRPr="007822F7" w:rsidRDefault="00734537" w:rsidP="00734537">
      <w:pPr>
        <w:spacing w:after="0" w:line="240" w:lineRule="auto"/>
        <w:jc w:val="both"/>
        <w:rPr>
          <w:rFonts w:ascii="Arial Narrow" w:hAnsi="Arial Narrow" w:cs="Arial"/>
          <w:sz w:val="24"/>
          <w:szCs w:val="24"/>
        </w:rPr>
      </w:pPr>
      <w:r w:rsidRPr="007822F7">
        <w:rPr>
          <w:rFonts w:ascii="Arial Narrow" w:hAnsi="Arial Narrow" w:cs="Arial"/>
          <w:sz w:val="24"/>
          <w:szCs w:val="24"/>
        </w:rPr>
        <w:t>By making financial education a family priority, children will learn the importance of budgeting, saving, investing and using credit wisely.  The path for financial success starts in the home and children learn best by watching the example their parents set.</w:t>
      </w:r>
    </w:p>
    <w:p w:rsidR="00734537" w:rsidRPr="007822F7" w:rsidRDefault="00734537" w:rsidP="00734537">
      <w:pPr>
        <w:spacing w:after="0" w:line="240" w:lineRule="auto"/>
        <w:jc w:val="both"/>
        <w:rPr>
          <w:rFonts w:ascii="Arial Narrow" w:hAnsi="Arial Narrow" w:cs="Arial"/>
          <w:sz w:val="24"/>
          <w:szCs w:val="24"/>
        </w:rPr>
      </w:pPr>
    </w:p>
    <w:p w:rsidR="00734537" w:rsidRPr="007822F7" w:rsidRDefault="00734537" w:rsidP="00734537">
      <w:pPr>
        <w:spacing w:after="0" w:line="240" w:lineRule="auto"/>
        <w:jc w:val="both"/>
        <w:rPr>
          <w:rFonts w:ascii="Arial Narrow" w:hAnsi="Arial Narrow" w:cs="Arial"/>
          <w:sz w:val="24"/>
          <w:szCs w:val="24"/>
        </w:rPr>
      </w:pPr>
      <w:r w:rsidRPr="007822F7">
        <w:rPr>
          <w:rFonts w:ascii="Arial Narrow" w:hAnsi="Arial Narrow" w:cs="Arial"/>
          <w:sz w:val="24"/>
          <w:szCs w:val="24"/>
        </w:rPr>
        <w:t>The following tips are simple ways that parents can provide the foundation necessary for their children to make sound financial decisions for the rest of their lives.</w:t>
      </w:r>
    </w:p>
    <w:p w:rsidR="00734537" w:rsidRPr="007822F7" w:rsidRDefault="00734537" w:rsidP="00734537">
      <w:pPr>
        <w:spacing w:after="0" w:line="240" w:lineRule="auto"/>
        <w:jc w:val="both"/>
        <w:rPr>
          <w:rFonts w:ascii="Arial Narrow" w:hAnsi="Arial Narrow" w:cs="Arial"/>
          <w:sz w:val="24"/>
          <w:szCs w:val="24"/>
        </w:rPr>
      </w:pPr>
    </w:p>
    <w:p w:rsidR="00734537" w:rsidRDefault="00734537" w:rsidP="00734537">
      <w:pPr>
        <w:numPr>
          <w:ilvl w:val="0"/>
          <w:numId w:val="19"/>
        </w:numPr>
        <w:spacing w:after="0" w:line="240" w:lineRule="auto"/>
        <w:jc w:val="both"/>
        <w:rPr>
          <w:rFonts w:ascii="Arial Narrow" w:hAnsi="Arial Narrow" w:cs="Arial"/>
          <w:sz w:val="24"/>
          <w:szCs w:val="24"/>
        </w:rPr>
      </w:pPr>
      <w:r w:rsidRPr="007822F7">
        <w:rPr>
          <w:rFonts w:ascii="Arial Narrow" w:hAnsi="Arial Narrow" w:cs="Arial"/>
          <w:b/>
          <w:sz w:val="24"/>
          <w:szCs w:val="24"/>
        </w:rPr>
        <w:t xml:space="preserve">Teach children to save starting from a young age.  </w:t>
      </w:r>
      <w:r w:rsidRPr="007822F7">
        <w:rPr>
          <w:rFonts w:ascii="Arial Narrow" w:hAnsi="Arial Narrow" w:cs="Arial"/>
          <w:sz w:val="24"/>
          <w:szCs w:val="24"/>
        </w:rPr>
        <w:t>Encourage young children to save their birthday money from grandma, coins they find on the car floor and other money in a piggy bank or a shoe box.  Have them count the money at the end of every month so they can see how it grows.</w:t>
      </w:r>
    </w:p>
    <w:p w:rsidR="00734537" w:rsidRPr="00F43090" w:rsidRDefault="00734537" w:rsidP="00734537">
      <w:pPr>
        <w:spacing w:after="0" w:line="240" w:lineRule="auto"/>
        <w:ind w:left="360"/>
        <w:jc w:val="both"/>
        <w:rPr>
          <w:rFonts w:ascii="Arial Narrow" w:hAnsi="Arial Narrow" w:cs="Arial"/>
          <w:sz w:val="24"/>
          <w:szCs w:val="24"/>
        </w:rPr>
      </w:pPr>
    </w:p>
    <w:p w:rsidR="00734537" w:rsidRPr="00F43090" w:rsidRDefault="00734537" w:rsidP="00734537">
      <w:pPr>
        <w:numPr>
          <w:ilvl w:val="0"/>
          <w:numId w:val="19"/>
        </w:numPr>
        <w:spacing w:after="0" w:line="240" w:lineRule="auto"/>
        <w:jc w:val="both"/>
        <w:rPr>
          <w:rFonts w:ascii="Arial Narrow" w:hAnsi="Arial Narrow" w:cs="Arial"/>
          <w:b/>
          <w:sz w:val="24"/>
          <w:szCs w:val="24"/>
        </w:rPr>
      </w:pPr>
      <w:r w:rsidRPr="007822F7">
        <w:rPr>
          <w:rFonts w:ascii="Arial Narrow" w:hAnsi="Arial Narrow" w:cs="Arial"/>
          <w:b/>
          <w:sz w:val="24"/>
          <w:szCs w:val="24"/>
        </w:rPr>
        <w:t xml:space="preserve">Open a savings account for your children.  </w:t>
      </w:r>
      <w:r w:rsidRPr="007822F7">
        <w:rPr>
          <w:rFonts w:ascii="Arial Narrow" w:hAnsi="Arial Narrow" w:cs="Arial"/>
          <w:sz w:val="24"/>
          <w:szCs w:val="24"/>
        </w:rPr>
        <w:t>Once your child is a little older and receives an allowance in addition to potentially earning money for doing household chores or babysitting, take them to the local community bank to open a savings account.  Teach your child to set aside a portion of the money they earn every month to deposit into this account.</w:t>
      </w:r>
    </w:p>
    <w:p w:rsidR="00734537" w:rsidRPr="007822F7" w:rsidRDefault="00734537" w:rsidP="00734537">
      <w:pPr>
        <w:spacing w:after="0" w:line="240" w:lineRule="auto"/>
        <w:ind w:left="360"/>
        <w:jc w:val="both"/>
        <w:rPr>
          <w:rFonts w:ascii="Arial Narrow" w:hAnsi="Arial Narrow" w:cs="Arial"/>
          <w:b/>
          <w:sz w:val="24"/>
          <w:szCs w:val="24"/>
        </w:rPr>
      </w:pPr>
    </w:p>
    <w:p w:rsidR="00734537" w:rsidRPr="00F43090" w:rsidRDefault="00734537" w:rsidP="00734537">
      <w:pPr>
        <w:numPr>
          <w:ilvl w:val="0"/>
          <w:numId w:val="19"/>
        </w:numPr>
        <w:spacing w:after="0" w:line="240" w:lineRule="auto"/>
        <w:jc w:val="both"/>
        <w:rPr>
          <w:rFonts w:ascii="Arial Narrow" w:hAnsi="Arial Narrow" w:cs="Arial"/>
          <w:b/>
          <w:sz w:val="24"/>
          <w:szCs w:val="24"/>
        </w:rPr>
      </w:pPr>
      <w:r w:rsidRPr="007822F7">
        <w:rPr>
          <w:rFonts w:ascii="Arial Narrow" w:hAnsi="Arial Narrow" w:cs="Arial"/>
          <w:b/>
          <w:sz w:val="24"/>
          <w:szCs w:val="24"/>
        </w:rPr>
        <w:t xml:space="preserve">Have your children help manage household monthly bills.  </w:t>
      </w:r>
      <w:r w:rsidRPr="007822F7">
        <w:rPr>
          <w:rFonts w:ascii="Arial Narrow" w:hAnsi="Arial Narrow" w:cs="Arial"/>
          <w:sz w:val="24"/>
          <w:szCs w:val="24"/>
        </w:rPr>
        <w:t>Teach your children about paying monthly bills and balancing a checkbook by having them assist with simple finance tasks.</w:t>
      </w:r>
      <w:r w:rsidRPr="007822F7">
        <w:rPr>
          <w:rFonts w:ascii="Arial Narrow" w:hAnsi="Arial Narrow" w:cs="Arial"/>
          <w:b/>
          <w:sz w:val="24"/>
          <w:szCs w:val="24"/>
        </w:rPr>
        <w:t xml:space="preserve">  </w:t>
      </w:r>
      <w:r w:rsidRPr="007822F7">
        <w:rPr>
          <w:rFonts w:ascii="Arial Narrow" w:hAnsi="Arial Narrow" w:cs="Arial"/>
          <w:sz w:val="24"/>
          <w:szCs w:val="24"/>
        </w:rPr>
        <w:t>This could mean they open the monthly phone, electric or cable bill and assist with balancing the family checkbook after these bills are paid.  Use this opportunity to begin teaching them how to budget by using your family expenses as an example.</w:t>
      </w:r>
    </w:p>
    <w:p w:rsidR="00734537" w:rsidRPr="007822F7" w:rsidRDefault="00734537" w:rsidP="00734537">
      <w:pPr>
        <w:spacing w:after="0" w:line="240" w:lineRule="auto"/>
        <w:ind w:left="360"/>
        <w:jc w:val="both"/>
        <w:rPr>
          <w:rFonts w:ascii="Arial Narrow" w:hAnsi="Arial Narrow" w:cs="Arial"/>
          <w:b/>
          <w:sz w:val="24"/>
          <w:szCs w:val="24"/>
        </w:rPr>
      </w:pPr>
    </w:p>
    <w:p w:rsidR="00734537" w:rsidRDefault="00734537" w:rsidP="00734537">
      <w:pPr>
        <w:numPr>
          <w:ilvl w:val="0"/>
          <w:numId w:val="19"/>
        </w:numPr>
        <w:spacing w:after="0" w:line="240" w:lineRule="auto"/>
        <w:jc w:val="both"/>
        <w:rPr>
          <w:rFonts w:ascii="Arial Narrow" w:hAnsi="Arial Narrow" w:cs="Arial"/>
          <w:sz w:val="24"/>
          <w:szCs w:val="24"/>
        </w:rPr>
      </w:pPr>
      <w:r w:rsidRPr="007822F7">
        <w:rPr>
          <w:rFonts w:ascii="Arial Narrow" w:hAnsi="Arial Narrow" w:cs="Arial"/>
          <w:b/>
          <w:sz w:val="24"/>
          <w:szCs w:val="24"/>
        </w:rPr>
        <w:t xml:space="preserve">Look for children’s financial literacy programs in your community.  </w:t>
      </w:r>
      <w:r w:rsidRPr="007822F7">
        <w:rPr>
          <w:rFonts w:ascii="Arial Narrow" w:hAnsi="Arial Narrow" w:cs="Arial"/>
          <w:sz w:val="24"/>
          <w:szCs w:val="24"/>
        </w:rPr>
        <w:t xml:space="preserve">Financial literacy programs are often sponsored by local community banks, and April is an ideal time to be on the lookout.  Also, many </w:t>
      </w:r>
    </w:p>
    <w:p w:rsidR="00734537" w:rsidRDefault="00734537" w:rsidP="00734537">
      <w:pPr>
        <w:spacing w:after="0" w:line="240" w:lineRule="auto"/>
        <w:ind w:left="360"/>
        <w:jc w:val="both"/>
        <w:rPr>
          <w:rFonts w:ascii="Arial Narrow" w:hAnsi="Arial Narrow" w:cs="Arial"/>
          <w:sz w:val="24"/>
          <w:szCs w:val="24"/>
        </w:rPr>
      </w:pPr>
    </w:p>
    <w:p w:rsidR="00734537" w:rsidRPr="006C7E27" w:rsidRDefault="00734537" w:rsidP="00734537">
      <w:pPr>
        <w:spacing w:after="0" w:line="240" w:lineRule="auto"/>
        <w:ind w:left="360"/>
        <w:jc w:val="both"/>
        <w:rPr>
          <w:rFonts w:ascii="Arial Narrow" w:hAnsi="Arial Narrow" w:cs="Arial"/>
          <w:sz w:val="24"/>
          <w:szCs w:val="24"/>
        </w:rPr>
      </w:pPr>
      <w:r w:rsidRPr="006C7E27">
        <w:rPr>
          <w:rFonts w:ascii="Arial Narrow" w:hAnsi="Arial Narrow" w:cs="Arial"/>
          <w:sz w:val="24"/>
          <w:szCs w:val="24"/>
        </w:rPr>
        <w:t>schools are starting to add a financial literacy component to the curriculum.  If this isn’t offered in your child’s school, ask the principal if it could be added.</w:t>
      </w:r>
    </w:p>
    <w:p w:rsidR="00734537" w:rsidRPr="00F43090" w:rsidRDefault="00734537" w:rsidP="00734537">
      <w:pPr>
        <w:spacing w:after="0" w:line="240" w:lineRule="auto"/>
        <w:ind w:left="360"/>
        <w:jc w:val="both"/>
        <w:rPr>
          <w:rFonts w:ascii="Arial Narrow" w:hAnsi="Arial Narrow" w:cs="Arial"/>
          <w:sz w:val="24"/>
          <w:szCs w:val="24"/>
        </w:rPr>
      </w:pPr>
    </w:p>
    <w:p w:rsidR="00734537" w:rsidRPr="00F43090" w:rsidRDefault="00734537" w:rsidP="00734537">
      <w:pPr>
        <w:numPr>
          <w:ilvl w:val="0"/>
          <w:numId w:val="19"/>
        </w:numPr>
        <w:spacing w:after="0" w:line="240" w:lineRule="auto"/>
        <w:jc w:val="both"/>
        <w:rPr>
          <w:rFonts w:ascii="Arial Narrow" w:hAnsi="Arial Narrow" w:cs="Arial"/>
          <w:b/>
          <w:sz w:val="24"/>
          <w:szCs w:val="24"/>
        </w:rPr>
      </w:pPr>
      <w:r w:rsidRPr="007822F7">
        <w:rPr>
          <w:rFonts w:ascii="Arial Narrow" w:hAnsi="Arial Narrow" w:cs="Arial"/>
          <w:b/>
          <w:sz w:val="24"/>
          <w:szCs w:val="24"/>
        </w:rPr>
        <w:t xml:space="preserve">Open a checking account for your children.  </w:t>
      </w:r>
      <w:r w:rsidRPr="007822F7">
        <w:rPr>
          <w:rFonts w:ascii="Arial Narrow" w:hAnsi="Arial Narrow" w:cs="Arial"/>
          <w:sz w:val="24"/>
          <w:szCs w:val="24"/>
        </w:rPr>
        <w:t>Children in high school often have part-times jobs and therefore have money that can go into both a savings and a checking account.  This is also a good time to discuss the importance recording every deposit and withdrawal to avoid overdraft fees and other unnecessary charges that can come with a checking account.  Help them set long-term goals for how much they want to put into savings and the remainder can go into their checking account.</w:t>
      </w:r>
    </w:p>
    <w:p w:rsidR="00734537" w:rsidRPr="007822F7" w:rsidRDefault="00734537" w:rsidP="00734537">
      <w:pPr>
        <w:spacing w:after="0" w:line="240" w:lineRule="auto"/>
        <w:ind w:left="360"/>
        <w:jc w:val="both"/>
        <w:rPr>
          <w:rFonts w:ascii="Arial Narrow" w:hAnsi="Arial Narrow" w:cs="Arial"/>
          <w:b/>
          <w:sz w:val="24"/>
          <w:szCs w:val="24"/>
        </w:rPr>
      </w:pPr>
    </w:p>
    <w:p w:rsidR="00734537" w:rsidRPr="007822F7" w:rsidRDefault="00734537" w:rsidP="00734537">
      <w:pPr>
        <w:numPr>
          <w:ilvl w:val="0"/>
          <w:numId w:val="19"/>
        </w:numPr>
        <w:spacing w:after="0" w:line="240" w:lineRule="auto"/>
        <w:jc w:val="both"/>
        <w:rPr>
          <w:rFonts w:ascii="Arial Narrow" w:hAnsi="Arial Narrow" w:cs="Arial"/>
          <w:sz w:val="24"/>
          <w:szCs w:val="24"/>
        </w:rPr>
      </w:pPr>
      <w:r w:rsidRPr="007822F7">
        <w:rPr>
          <w:rFonts w:ascii="Arial Narrow" w:hAnsi="Arial Narrow" w:cs="Arial"/>
          <w:b/>
          <w:sz w:val="24"/>
          <w:szCs w:val="24"/>
        </w:rPr>
        <w:t xml:space="preserve">Teach your older children how to create and stick to a budget.  </w:t>
      </w:r>
      <w:r w:rsidRPr="007822F7">
        <w:rPr>
          <w:rFonts w:ascii="Arial Narrow" w:hAnsi="Arial Narrow" w:cs="Arial"/>
          <w:sz w:val="24"/>
          <w:szCs w:val="24"/>
        </w:rPr>
        <w:t>Once your children are close to going off to college, they must learn how to budget as they will soon be doing this on their own.  Sit down with them and create a realistic budget, including expenses such as renter’s insurance that they may not think about on their own.  Emphasize the importance of living on less than you make and avoiding debt, if at all possible.  Discuss how to responsibly use credit, look for low interest rates, and avoid late fees and interest payments.</w:t>
      </w:r>
    </w:p>
    <w:p w:rsidR="00734537" w:rsidRPr="00F43090" w:rsidRDefault="00734537" w:rsidP="00734537">
      <w:pPr>
        <w:spacing w:after="0" w:line="240" w:lineRule="auto"/>
        <w:jc w:val="both"/>
        <w:rPr>
          <w:rFonts w:ascii="Arial" w:hAnsi="Arial" w:cs="Arial"/>
          <w:sz w:val="24"/>
          <w:szCs w:val="24"/>
        </w:rPr>
      </w:pPr>
    </w:p>
    <w:p w:rsidR="002C5898" w:rsidRPr="00D14A2E" w:rsidRDefault="002C5898" w:rsidP="0002522F">
      <w:pPr>
        <w:spacing w:after="0" w:line="240" w:lineRule="auto"/>
        <w:jc w:val="both"/>
        <w:rPr>
          <w:rFonts w:ascii="Arial Narrow" w:hAnsi="Arial Narrow" w:cs="Arial"/>
          <w:iCs/>
          <w:sz w:val="24"/>
          <w:szCs w:val="24"/>
        </w:rPr>
      </w:pPr>
    </w:p>
    <w:p w:rsidR="0002522F" w:rsidRPr="00D14A2E" w:rsidRDefault="0002522F" w:rsidP="0002522F">
      <w:pPr>
        <w:spacing w:after="0" w:line="240" w:lineRule="auto"/>
        <w:jc w:val="both"/>
        <w:rPr>
          <w:rFonts w:ascii="Arial" w:hAnsi="Arial" w:cs="Arial"/>
          <w:i/>
          <w:sz w:val="20"/>
          <w:szCs w:val="20"/>
        </w:rPr>
      </w:pPr>
      <w:r w:rsidRPr="00D14A2E">
        <w:rPr>
          <w:rFonts w:ascii="Arial" w:hAnsi="Arial" w:cs="Arial"/>
          <w:i/>
          <w:sz w:val="20"/>
          <w:szCs w:val="20"/>
        </w:rPr>
        <w:t>This information is provided with the understanding that the association is not engaged in rendering specific legal, accounting, or other professional services.  If specific expert assistance is required, the services of a competent, professional person should be sought.</w:t>
      </w:r>
    </w:p>
    <w:p w:rsidR="0002522F" w:rsidRPr="00D14A2E" w:rsidRDefault="0002522F" w:rsidP="0002522F">
      <w:pPr>
        <w:spacing w:after="0" w:line="240" w:lineRule="auto"/>
        <w:jc w:val="both"/>
        <w:rPr>
          <w:rFonts w:ascii="Arial" w:hAnsi="Arial" w:cs="Arial"/>
          <w:b/>
          <w:bCs/>
          <w:sz w:val="20"/>
          <w:szCs w:val="20"/>
        </w:rPr>
      </w:pPr>
    </w:p>
    <w:p w:rsidR="003B76AA" w:rsidRPr="00D14A2E" w:rsidRDefault="003B76AA" w:rsidP="00C7691D">
      <w:pPr>
        <w:spacing w:after="0" w:line="240" w:lineRule="auto"/>
        <w:jc w:val="both"/>
        <w:rPr>
          <w:rFonts w:ascii="Arial" w:hAnsi="Arial" w:cs="Arial"/>
          <w:sz w:val="20"/>
          <w:szCs w:val="20"/>
        </w:rPr>
      </w:pPr>
    </w:p>
    <w:p w:rsidR="009A11A7" w:rsidRPr="00D14A2E" w:rsidRDefault="009D64EC" w:rsidP="00C7691D">
      <w:pPr>
        <w:spacing w:after="0" w:line="240" w:lineRule="auto"/>
        <w:jc w:val="both"/>
        <w:rPr>
          <w:rFonts w:ascii="Arial" w:hAnsi="Arial" w:cs="Arial"/>
          <w:i/>
          <w:sz w:val="20"/>
          <w:szCs w:val="20"/>
        </w:rPr>
      </w:pPr>
      <w:r w:rsidRPr="009D64EC">
        <w:rPr>
          <w:rFonts w:ascii="Arial" w:hAnsi="Arial" w:cs="Arial"/>
          <w:i/>
          <w:iCs/>
          <w:sz w:val="20"/>
          <w:szCs w:val="20"/>
        </w:rPr>
        <w:t>Provided as a public service by the member banks of the Community Bankers Association of Oklahoma.</w:t>
      </w:r>
    </w:p>
    <w:sectPr w:rsidR="009A11A7" w:rsidRPr="00D14A2E" w:rsidSect="00F47F34">
      <w:headerReference w:type="default" r:id="rId8"/>
      <w:footerReference w:type="default" r:id="rId9"/>
      <w:type w:val="continuous"/>
      <w:pgSz w:w="12240" w:h="15840" w:code="1"/>
      <w:pgMar w:top="2880" w:right="864" w:bottom="720" w:left="864"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BB" w:rsidRDefault="005E61BB">
      <w:r>
        <w:separator/>
      </w:r>
    </w:p>
  </w:endnote>
  <w:endnote w:type="continuationSeparator" w:id="0">
    <w:p w:rsidR="005E61BB" w:rsidRDefault="005E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35" w:rsidRDefault="0016033B">
    <w:pPr>
      <w:pStyle w:val="Footer"/>
    </w:pPr>
    <w:r>
      <mc:AlternateContent>
        <mc:Choice Requires="wps">
          <w:drawing>
            <wp:anchor distT="0" distB="0" distL="114300" distR="114300" simplePos="0" relativeHeight="251658240" behindDoc="0" locked="1" layoutInCell="1" allowOverlap="1">
              <wp:simplePos x="0" y="0"/>
              <wp:positionH relativeFrom="page">
                <wp:posOffset>575945</wp:posOffset>
              </wp:positionH>
              <wp:positionV relativeFrom="page">
                <wp:posOffset>9368155</wp:posOffset>
              </wp:positionV>
              <wp:extent cx="6743700" cy="342900"/>
              <wp:effectExtent l="4445" t="0" r="0" b="444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gradFill rotWithShape="1">
                        <a:gsLst>
                          <a:gs pos="0">
                            <a:srgbClr val="CCCCE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035" w:rsidRDefault="00E35035" w:rsidP="0051025E">
                          <w:pPr>
                            <w:pStyle w:val="msoaccenttext4"/>
                            <w:jc w:val="center"/>
                            <w:rPr>
                              <w:rFonts w:ascii="Arial" w:hAnsi="Arial" w:cs="Arial"/>
                              <w:b/>
                              <w:bCs/>
                              <w:i/>
                              <w:iCs/>
                              <w:sz w:val="18"/>
                              <w:szCs w:val="18"/>
                            </w:rPr>
                          </w:pPr>
                        </w:p>
                        <w:p w:rsidR="00A9555F" w:rsidRPr="00504FA2" w:rsidRDefault="0046735B" w:rsidP="00A9555F">
                          <w:pPr>
                            <w:jc w:val="center"/>
                            <w:rPr>
                              <w:rFonts w:ascii="Arial" w:hAnsi="Arial" w:cs="Arial"/>
                              <w:b/>
                              <w:bCs/>
                              <w:i/>
                              <w:iCs/>
                              <w:noProof w:val="0"/>
                            </w:rPr>
                          </w:pPr>
                          <w:r w:rsidRPr="00742603">
                            <w:rPr>
                              <w:rFonts w:ascii="Arial" w:hAnsi="Arial" w:cs="Arial"/>
                              <w:b/>
                              <w:bCs/>
                              <w:i/>
                              <w:iCs/>
                              <w:noProof w:val="0"/>
                            </w:rPr>
                            <w:t>Contact: Community Bankers Association of Oklahoma</w:t>
                          </w:r>
                          <w:r>
                            <w:rPr>
                              <w:rFonts w:ascii="Arial" w:hAnsi="Arial" w:cs="Arial"/>
                              <w:b/>
                              <w:bCs/>
                              <w:i/>
                              <w:iCs/>
                              <w:noProof w:val="0"/>
                            </w:rPr>
                            <w:t xml:space="preserve"> 405-524-</w:t>
                          </w:r>
                          <w:r w:rsidRPr="00742603">
                            <w:rPr>
                              <w:rFonts w:ascii="Arial" w:hAnsi="Arial" w:cs="Arial"/>
                              <w:b/>
                              <w:bCs/>
                              <w:i/>
                              <w:iCs/>
                              <w:noProof w:val="0"/>
                            </w:rPr>
                            <w:t>4122</w:t>
                          </w:r>
                        </w:p>
                        <w:p w:rsidR="00E35035" w:rsidRPr="00504FA2" w:rsidRDefault="00E35035" w:rsidP="0071602A">
                          <w:pPr>
                            <w:jc w:val="center"/>
                            <w:rPr>
                              <w:rFonts w:ascii="Arial" w:hAnsi="Arial" w:cs="Arial"/>
                              <w:b/>
                              <w:bCs/>
                              <w:i/>
                              <w:iCs/>
                              <w:noProof w:val="0"/>
                            </w:rPr>
                          </w:pPr>
                        </w:p>
                        <w:p w:rsidR="00E35035" w:rsidRDefault="00E35035" w:rsidP="0051025E">
                          <w:pPr>
                            <w:pStyle w:val="msoaccenttext4"/>
                            <w:jc w:val="center"/>
                            <w:rPr>
                              <w:rFonts w:ascii="Arial" w:hAnsi="Arial" w:cs="Arial"/>
                              <w:b/>
                              <w:bCs/>
                              <w:i/>
                              <w:iCs/>
                              <w:sz w:val="18"/>
                              <w:szCs w:val="18"/>
                            </w:rPr>
                          </w:pPr>
                          <w:r>
                            <w:rPr>
                              <w:rFonts w:ascii="Arial" w:hAnsi="Arial" w:cs="Arial"/>
                              <w:b/>
                              <w:bCs/>
                              <w:i/>
                              <w:iCs/>
                              <w:sz w:val="18"/>
                              <w:szCs w:val="18"/>
                            </w:rPr>
                            <w:t>Contact: Mae Beth Palone, Independent Bankers Association of Texas (IBAT), 512.474.6889</w:t>
                          </w:r>
                        </w:p>
                        <w:p w:rsidR="00E35035" w:rsidRDefault="00E35035" w:rsidP="0051025E"/>
                        <w:p w:rsidR="00E35035" w:rsidRPr="00747A43" w:rsidRDefault="00E35035" w:rsidP="00510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45.35pt;margin-top:737.65pt;width:531pt;height: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" fillcolor="#cccce6" stroked="f">
              <v:fill rotate="t" angle="90" focus="100%" type="gradient"/>
              <v:textbox>
                <w:txbxContent>
                  <w:p w:rsidR="00E35035" w:rsidRDefault="00E35035" w:rsidP="0051025E">
                    <w:pPr>
                      <w:pStyle w:val="msoaccenttext4"/>
                      <w:jc w:val="center"/>
                      <w:rPr>
                        <w:rFonts w:ascii="Arial" w:hAnsi="Arial" w:cs="Arial"/>
                        <w:b/>
                        <w:bCs/>
                        <w:i/>
                        <w:iCs/>
                        <w:sz w:val="18"/>
                        <w:szCs w:val="18"/>
                      </w:rPr>
                    </w:pPr>
                  </w:p>
                  <w:p w:rsidR="00A9555F" w:rsidRPr="00504FA2" w:rsidRDefault="0046735B" w:rsidP="00A9555F">
                    <w:pPr>
                      <w:jc w:val="center"/>
                      <w:rPr>
                        <w:rFonts w:ascii="Arial" w:hAnsi="Arial" w:cs="Arial"/>
                        <w:b/>
                        <w:bCs/>
                        <w:i/>
                        <w:iCs/>
                        <w:noProof w:val="0"/>
                      </w:rPr>
                    </w:pPr>
                    <w:r w:rsidRPr="00742603">
                      <w:rPr>
                        <w:rFonts w:ascii="Arial" w:hAnsi="Arial" w:cs="Arial"/>
                        <w:b/>
                        <w:bCs/>
                        <w:i/>
                        <w:iCs/>
                        <w:noProof w:val="0"/>
                      </w:rPr>
                      <w:t>Contact: Community Bankers Association of Oklahoma</w:t>
                    </w:r>
                    <w:r>
                      <w:rPr>
                        <w:rFonts w:ascii="Arial" w:hAnsi="Arial" w:cs="Arial"/>
                        <w:b/>
                        <w:bCs/>
                        <w:i/>
                        <w:iCs/>
                        <w:noProof w:val="0"/>
                      </w:rPr>
                      <w:t xml:space="preserve"> 405-524-</w:t>
                    </w:r>
                    <w:r w:rsidRPr="00742603">
                      <w:rPr>
                        <w:rFonts w:ascii="Arial" w:hAnsi="Arial" w:cs="Arial"/>
                        <w:b/>
                        <w:bCs/>
                        <w:i/>
                        <w:iCs/>
                        <w:noProof w:val="0"/>
                      </w:rPr>
                      <w:t>4122</w:t>
                    </w:r>
                  </w:p>
                  <w:p w:rsidR="00E35035" w:rsidRPr="00504FA2" w:rsidRDefault="00E35035" w:rsidP="0071602A">
                    <w:pPr>
                      <w:jc w:val="center"/>
                      <w:rPr>
                        <w:rFonts w:ascii="Arial" w:hAnsi="Arial" w:cs="Arial"/>
                        <w:b/>
                        <w:bCs/>
                        <w:i/>
                        <w:iCs/>
                        <w:noProof w:val="0"/>
                      </w:rPr>
                    </w:pPr>
                  </w:p>
                  <w:p w:rsidR="00E35035" w:rsidRDefault="00E35035" w:rsidP="0051025E">
                    <w:pPr>
                      <w:pStyle w:val="msoaccenttext4"/>
                      <w:jc w:val="center"/>
                      <w:rPr>
                        <w:rFonts w:ascii="Arial" w:hAnsi="Arial" w:cs="Arial"/>
                        <w:b/>
                        <w:bCs/>
                        <w:i/>
                        <w:iCs/>
                        <w:sz w:val="18"/>
                        <w:szCs w:val="18"/>
                      </w:rPr>
                    </w:pPr>
                    <w:r>
                      <w:rPr>
                        <w:rFonts w:ascii="Arial" w:hAnsi="Arial" w:cs="Arial"/>
                        <w:b/>
                        <w:bCs/>
                        <w:i/>
                        <w:iCs/>
                        <w:sz w:val="18"/>
                        <w:szCs w:val="18"/>
                      </w:rPr>
                      <w:t>Contact: Mae Beth Palone, Independent Bankers Association of Texas (IBAT), 512.474.6889</w:t>
                    </w:r>
                  </w:p>
                  <w:p w:rsidR="00E35035" w:rsidRDefault="00E35035" w:rsidP="0051025E"/>
                  <w:p w:rsidR="00E35035" w:rsidRPr="00747A43" w:rsidRDefault="00E35035" w:rsidP="0051025E"/>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BB" w:rsidRDefault="005E61BB">
      <w:r>
        <w:separator/>
      </w:r>
    </w:p>
  </w:footnote>
  <w:footnote w:type="continuationSeparator" w:id="0">
    <w:p w:rsidR="005E61BB" w:rsidRDefault="005E6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35" w:rsidRDefault="0016033B">
    <w:pPr>
      <w:pStyle w:val="Header"/>
    </w:pPr>
    <w:r>
      <w:drawing>
        <wp:anchor distT="0" distB="0" distL="114300" distR="114300" simplePos="0" relativeHeight="251660288" behindDoc="1" locked="0" layoutInCell="1" allowOverlap="1" wp14:anchorId="66B0947C" wp14:editId="1F3D44B9">
          <wp:simplePos x="0" y="0"/>
          <wp:positionH relativeFrom="column">
            <wp:posOffset>152400</wp:posOffset>
          </wp:positionH>
          <wp:positionV relativeFrom="paragraph">
            <wp:posOffset>-327660</wp:posOffset>
          </wp:positionV>
          <wp:extent cx="6681284" cy="1752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9806" cy="17548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216" behindDoc="0" locked="0" layoutInCell="1" allowOverlap="1">
              <wp:simplePos x="0" y="0"/>
              <wp:positionH relativeFrom="page">
                <wp:posOffset>3863340</wp:posOffset>
              </wp:positionH>
              <wp:positionV relativeFrom="page">
                <wp:posOffset>342900</wp:posOffset>
              </wp:positionV>
              <wp:extent cx="3497580" cy="571500"/>
              <wp:effectExtent l="0" t="0" r="190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35" w:rsidRPr="0046334C" w:rsidRDefault="00E35035" w:rsidP="0051025E">
                          <w:pPr>
                            <w:rPr>
                              <w:rFonts w:ascii="Arial Unicode MS" w:eastAsia="Arial Unicode MS" w:hAnsi="Arial Unicode MS" w:cs="Arial Unicode MS"/>
                              <w:b/>
                              <w:i/>
                              <w:sz w:val="44"/>
                              <w:szCs w:val="44"/>
                            </w:rPr>
                          </w:pPr>
                          <w:r w:rsidRPr="004257AD">
                            <w:rPr>
                              <w:rFonts w:ascii="Arial Unicode MS" w:eastAsia="Arial Unicode MS" w:hAnsi="Arial Unicode MS" w:cs="Arial Unicode MS"/>
                              <w:b/>
                              <w:i/>
                              <w:sz w:val="36"/>
                              <w:szCs w:val="36"/>
                            </w:rPr>
                            <w:t>Consumer Tips</w:t>
                          </w:r>
                          <w:r>
                            <w:rPr>
                              <w:rFonts w:ascii="Arial Unicode MS" w:eastAsia="Arial Unicode MS" w:hAnsi="Arial Unicode MS" w:cs="Arial Unicode MS"/>
                              <w:b/>
                              <w:i/>
                              <w:sz w:val="36"/>
                              <w:szCs w:val="36"/>
                            </w:rPr>
                            <w:t xml:space="preserve"> </w:t>
                          </w:r>
                          <w:r w:rsidR="00734537">
                            <w:rPr>
                              <w:rFonts w:ascii="Arial Unicode MS" w:eastAsia="Arial Unicode MS" w:hAnsi="Arial Unicode MS" w:cs="Arial Unicode MS"/>
                              <w:b/>
                              <w:i/>
                              <w:sz w:val="36"/>
                              <w:szCs w:val="36"/>
                            </w:rPr>
                            <w:t>April</w:t>
                          </w:r>
                          <w:r w:rsidR="0002522F">
                            <w:rPr>
                              <w:rFonts w:ascii="Arial Unicode MS" w:eastAsia="Arial Unicode MS" w:hAnsi="Arial Unicode MS" w:cs="Arial Unicode MS"/>
                              <w:b/>
                              <w:i/>
                              <w:sz w:val="36"/>
                              <w:szCs w:val="36"/>
                            </w:rPr>
                            <w:t xml:space="preserve"> 2012</w:t>
                          </w:r>
                          <w:r w:rsidRPr="00821A5F">
                            <w:rPr>
                              <w:rFonts w:ascii="Arial Unicode MS" w:eastAsia="Arial Unicode MS" w:hAnsi="Arial Unicode MS" w:cs="Arial Unicode MS"/>
                              <w:b/>
                              <w:i/>
                              <w:sz w:val="36"/>
                              <w:szCs w:val="36"/>
                            </w:rPr>
                            <w:t xml:space="preserve"> </w:t>
                          </w:r>
                          <w:r>
                            <w:rPr>
                              <w:rFonts w:ascii="Arial Unicode MS" w:eastAsia="Arial Unicode MS" w:hAnsi="Arial Unicode MS" w:cs="Arial Unicode MS"/>
                              <w:b/>
                              <w:i/>
                              <w:sz w:val="36"/>
                              <w:szCs w:val="36"/>
                            </w:rPr>
                            <w:t>22007</w:t>
                          </w:r>
                          <w:r w:rsidRPr="00821A5F">
                            <w:rPr>
                              <w:rFonts w:ascii="Arial Unicode MS" w:eastAsia="Arial Unicode MS" w:hAnsi="Arial Unicode MS" w:cs="Arial Unicode MS"/>
                              <w:b/>
                              <w:i/>
                              <w:sz w:val="36"/>
                              <w:szCs w:val="36"/>
                            </w:rPr>
                            <w:t>2007</w:t>
                          </w:r>
                          <w:r w:rsidRPr="00CA05DB">
                            <w:rPr>
                              <w:rFonts w:ascii="Arial Unicode MS" w:eastAsia="Arial Unicode MS" w:hAnsi="Arial Unicode MS" w:cs="Arial Unicode MS"/>
                              <w:b/>
                              <w:i/>
                              <w:sz w:val="50"/>
                              <w:szCs w:val="44"/>
                            </w:rPr>
                            <w:t xml:space="preserve"> </w:t>
                          </w:r>
                        </w:p>
                        <w:p w:rsidR="00E35035" w:rsidRDefault="00E35035" w:rsidP="00510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04.2pt;margin-top:27pt;width:275.4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tZtg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" filled="f" stroked="f">
              <v:textbox>
                <w:txbxContent>
                  <w:p w:rsidR="00E35035" w:rsidRPr="0046334C" w:rsidRDefault="00E35035" w:rsidP="0051025E">
                    <w:pPr>
                      <w:rPr>
                        <w:rFonts w:ascii="Arial Unicode MS" w:eastAsia="Arial Unicode MS" w:hAnsi="Arial Unicode MS" w:cs="Arial Unicode MS"/>
                        <w:b/>
                        <w:i/>
                        <w:sz w:val="44"/>
                        <w:szCs w:val="44"/>
                      </w:rPr>
                    </w:pPr>
                    <w:r w:rsidRPr="004257AD">
                      <w:rPr>
                        <w:rFonts w:ascii="Arial Unicode MS" w:eastAsia="Arial Unicode MS" w:hAnsi="Arial Unicode MS" w:cs="Arial Unicode MS"/>
                        <w:b/>
                        <w:i/>
                        <w:sz w:val="36"/>
                        <w:szCs w:val="36"/>
                      </w:rPr>
                      <w:t>Consumer Tips</w:t>
                    </w:r>
                    <w:r>
                      <w:rPr>
                        <w:rFonts w:ascii="Arial Unicode MS" w:eastAsia="Arial Unicode MS" w:hAnsi="Arial Unicode MS" w:cs="Arial Unicode MS"/>
                        <w:b/>
                        <w:i/>
                        <w:sz w:val="36"/>
                        <w:szCs w:val="36"/>
                      </w:rPr>
                      <w:t xml:space="preserve"> </w:t>
                    </w:r>
                    <w:r w:rsidR="00734537">
                      <w:rPr>
                        <w:rFonts w:ascii="Arial Unicode MS" w:eastAsia="Arial Unicode MS" w:hAnsi="Arial Unicode MS" w:cs="Arial Unicode MS"/>
                        <w:b/>
                        <w:i/>
                        <w:sz w:val="36"/>
                        <w:szCs w:val="36"/>
                      </w:rPr>
                      <w:t>April</w:t>
                    </w:r>
                    <w:r w:rsidR="0002522F">
                      <w:rPr>
                        <w:rFonts w:ascii="Arial Unicode MS" w:eastAsia="Arial Unicode MS" w:hAnsi="Arial Unicode MS" w:cs="Arial Unicode MS"/>
                        <w:b/>
                        <w:i/>
                        <w:sz w:val="36"/>
                        <w:szCs w:val="36"/>
                      </w:rPr>
                      <w:t xml:space="preserve"> 2012</w:t>
                    </w:r>
                    <w:r w:rsidRPr="00821A5F">
                      <w:rPr>
                        <w:rFonts w:ascii="Arial Unicode MS" w:eastAsia="Arial Unicode MS" w:hAnsi="Arial Unicode MS" w:cs="Arial Unicode MS"/>
                        <w:b/>
                        <w:i/>
                        <w:sz w:val="36"/>
                        <w:szCs w:val="36"/>
                      </w:rPr>
                      <w:t xml:space="preserve"> </w:t>
                    </w:r>
                    <w:r>
                      <w:rPr>
                        <w:rFonts w:ascii="Arial Unicode MS" w:eastAsia="Arial Unicode MS" w:hAnsi="Arial Unicode MS" w:cs="Arial Unicode MS"/>
                        <w:b/>
                        <w:i/>
                        <w:sz w:val="36"/>
                        <w:szCs w:val="36"/>
                      </w:rPr>
                      <w:t>22007</w:t>
                    </w:r>
                    <w:r w:rsidRPr="00821A5F">
                      <w:rPr>
                        <w:rFonts w:ascii="Arial Unicode MS" w:eastAsia="Arial Unicode MS" w:hAnsi="Arial Unicode MS" w:cs="Arial Unicode MS"/>
                        <w:b/>
                        <w:i/>
                        <w:sz w:val="36"/>
                        <w:szCs w:val="36"/>
                      </w:rPr>
                      <w:t>2007</w:t>
                    </w:r>
                    <w:r w:rsidRPr="00CA05DB">
                      <w:rPr>
                        <w:rFonts w:ascii="Arial Unicode MS" w:eastAsia="Arial Unicode MS" w:hAnsi="Arial Unicode MS" w:cs="Arial Unicode MS"/>
                        <w:b/>
                        <w:i/>
                        <w:sz w:val="50"/>
                        <w:szCs w:val="44"/>
                      </w:rPr>
                      <w:t xml:space="preserve"> </w:t>
                    </w:r>
                  </w:p>
                  <w:p w:rsidR="00E35035" w:rsidRDefault="00E35035" w:rsidP="0051025E"/>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714"/>
    <w:multiLevelType w:val="hybridMultilevel"/>
    <w:tmpl w:val="BBF41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C2B85"/>
    <w:multiLevelType w:val="hybridMultilevel"/>
    <w:tmpl w:val="75129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996823"/>
    <w:multiLevelType w:val="hybridMultilevel"/>
    <w:tmpl w:val="ABBC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B15BB"/>
    <w:multiLevelType w:val="hybridMultilevel"/>
    <w:tmpl w:val="B3E4B5C8"/>
    <w:lvl w:ilvl="0" w:tplc="3998F802">
      <w:start w:val="1"/>
      <w:numFmt w:val="decimal"/>
      <w:lvlText w:val="%1."/>
      <w:lvlJc w:val="left"/>
      <w:pPr>
        <w:ind w:left="360" w:hanging="360"/>
      </w:pPr>
      <w:rPr>
        <w:rFonts w:ascii="Palatino Linotype" w:eastAsia="Times New Roman" w:hAnsi="Palatino Linotype"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D32449"/>
    <w:multiLevelType w:val="hybridMultilevel"/>
    <w:tmpl w:val="925A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61B53"/>
    <w:multiLevelType w:val="hybridMultilevel"/>
    <w:tmpl w:val="CCFC85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913A4"/>
    <w:multiLevelType w:val="hybridMultilevel"/>
    <w:tmpl w:val="63682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5B4815"/>
    <w:multiLevelType w:val="hybridMultilevel"/>
    <w:tmpl w:val="338C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D64D0"/>
    <w:multiLevelType w:val="hybridMultilevel"/>
    <w:tmpl w:val="A478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405E6"/>
    <w:multiLevelType w:val="hybridMultilevel"/>
    <w:tmpl w:val="CF88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A01771"/>
    <w:multiLevelType w:val="hybridMultilevel"/>
    <w:tmpl w:val="F4BE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46BDE"/>
    <w:multiLevelType w:val="hybridMultilevel"/>
    <w:tmpl w:val="F3883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582E2C"/>
    <w:multiLevelType w:val="hybridMultilevel"/>
    <w:tmpl w:val="B782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364F0C"/>
    <w:multiLevelType w:val="hybridMultilevel"/>
    <w:tmpl w:val="9BA4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1F241D"/>
    <w:multiLevelType w:val="hybridMultilevel"/>
    <w:tmpl w:val="651A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2A7B2A"/>
    <w:multiLevelType w:val="hybridMultilevel"/>
    <w:tmpl w:val="B612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E91283"/>
    <w:multiLevelType w:val="hybridMultilevel"/>
    <w:tmpl w:val="236AE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3D5111"/>
    <w:multiLevelType w:val="hybridMultilevel"/>
    <w:tmpl w:val="EF00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444C31"/>
    <w:multiLevelType w:val="hybridMultilevel"/>
    <w:tmpl w:val="4CCCB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1"/>
  </w:num>
  <w:num w:numId="4">
    <w:abstractNumId w:val="5"/>
  </w:num>
  <w:num w:numId="5">
    <w:abstractNumId w:val="6"/>
  </w:num>
  <w:num w:numId="6">
    <w:abstractNumId w:val="1"/>
  </w:num>
  <w:num w:numId="7">
    <w:abstractNumId w:val="7"/>
  </w:num>
  <w:num w:numId="8">
    <w:abstractNumId w:val="9"/>
  </w:num>
  <w:num w:numId="9">
    <w:abstractNumId w:val="16"/>
  </w:num>
  <w:num w:numId="10">
    <w:abstractNumId w:val="4"/>
  </w:num>
  <w:num w:numId="11">
    <w:abstractNumId w:val="12"/>
  </w:num>
  <w:num w:numId="12">
    <w:abstractNumId w:val="2"/>
  </w:num>
  <w:num w:numId="13">
    <w:abstractNumId w:val="8"/>
  </w:num>
  <w:num w:numId="14">
    <w:abstractNumId w:val="15"/>
  </w:num>
  <w:num w:numId="15">
    <w:abstractNumId w:val="13"/>
  </w:num>
  <w:num w:numId="16">
    <w:abstractNumId w:val="10"/>
  </w:num>
  <w:num w:numId="17">
    <w:abstractNumId w:val="0"/>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cccc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83"/>
    <w:rsid w:val="00011926"/>
    <w:rsid w:val="00011D2A"/>
    <w:rsid w:val="00016356"/>
    <w:rsid w:val="00023360"/>
    <w:rsid w:val="0002352C"/>
    <w:rsid w:val="0002522F"/>
    <w:rsid w:val="00025699"/>
    <w:rsid w:val="0002601A"/>
    <w:rsid w:val="00026697"/>
    <w:rsid w:val="00027539"/>
    <w:rsid w:val="0003011D"/>
    <w:rsid w:val="00032214"/>
    <w:rsid w:val="0003623B"/>
    <w:rsid w:val="00036BA0"/>
    <w:rsid w:val="00047637"/>
    <w:rsid w:val="0004794C"/>
    <w:rsid w:val="00052081"/>
    <w:rsid w:val="0005257B"/>
    <w:rsid w:val="00052A90"/>
    <w:rsid w:val="000530CD"/>
    <w:rsid w:val="0005532E"/>
    <w:rsid w:val="000605FC"/>
    <w:rsid w:val="00060FAE"/>
    <w:rsid w:val="0006277E"/>
    <w:rsid w:val="000718E4"/>
    <w:rsid w:val="00075938"/>
    <w:rsid w:val="00077C5E"/>
    <w:rsid w:val="00080AD1"/>
    <w:rsid w:val="00081456"/>
    <w:rsid w:val="00083AEA"/>
    <w:rsid w:val="00083CD9"/>
    <w:rsid w:val="00084377"/>
    <w:rsid w:val="0008627F"/>
    <w:rsid w:val="00086960"/>
    <w:rsid w:val="0008782C"/>
    <w:rsid w:val="00087E8A"/>
    <w:rsid w:val="00091A12"/>
    <w:rsid w:val="00091EE8"/>
    <w:rsid w:val="00093C37"/>
    <w:rsid w:val="000947C7"/>
    <w:rsid w:val="000A3467"/>
    <w:rsid w:val="000A66DE"/>
    <w:rsid w:val="000A7548"/>
    <w:rsid w:val="000B5B05"/>
    <w:rsid w:val="000C0321"/>
    <w:rsid w:val="000C11D1"/>
    <w:rsid w:val="000C4707"/>
    <w:rsid w:val="000D16EA"/>
    <w:rsid w:val="000D5EEF"/>
    <w:rsid w:val="000D7A49"/>
    <w:rsid w:val="000F0083"/>
    <w:rsid w:val="000F1CEB"/>
    <w:rsid w:val="000F449C"/>
    <w:rsid w:val="000F4A48"/>
    <w:rsid w:val="001001B5"/>
    <w:rsid w:val="00102F0D"/>
    <w:rsid w:val="00105BBA"/>
    <w:rsid w:val="0010651D"/>
    <w:rsid w:val="00106BF5"/>
    <w:rsid w:val="00106D03"/>
    <w:rsid w:val="00112699"/>
    <w:rsid w:val="00113261"/>
    <w:rsid w:val="001202C6"/>
    <w:rsid w:val="00125622"/>
    <w:rsid w:val="001313F7"/>
    <w:rsid w:val="00132241"/>
    <w:rsid w:val="00132420"/>
    <w:rsid w:val="001332C7"/>
    <w:rsid w:val="0013441A"/>
    <w:rsid w:val="00136626"/>
    <w:rsid w:val="00136FC8"/>
    <w:rsid w:val="00140F83"/>
    <w:rsid w:val="0015081C"/>
    <w:rsid w:val="0015225A"/>
    <w:rsid w:val="001536A0"/>
    <w:rsid w:val="00153BB2"/>
    <w:rsid w:val="00157DD4"/>
    <w:rsid w:val="0016033B"/>
    <w:rsid w:val="001604BB"/>
    <w:rsid w:val="00161517"/>
    <w:rsid w:val="00161BE7"/>
    <w:rsid w:val="001631C5"/>
    <w:rsid w:val="001635E9"/>
    <w:rsid w:val="001644CB"/>
    <w:rsid w:val="00165B1B"/>
    <w:rsid w:val="00166890"/>
    <w:rsid w:val="00167A6D"/>
    <w:rsid w:val="00170361"/>
    <w:rsid w:val="00173DF7"/>
    <w:rsid w:val="00181380"/>
    <w:rsid w:val="00181A27"/>
    <w:rsid w:val="00187E8C"/>
    <w:rsid w:val="001922C5"/>
    <w:rsid w:val="00194A62"/>
    <w:rsid w:val="001954C5"/>
    <w:rsid w:val="001A0CBF"/>
    <w:rsid w:val="001A5672"/>
    <w:rsid w:val="001B05A4"/>
    <w:rsid w:val="001B0DD2"/>
    <w:rsid w:val="001B17AF"/>
    <w:rsid w:val="001C284B"/>
    <w:rsid w:val="001C4126"/>
    <w:rsid w:val="001C569C"/>
    <w:rsid w:val="001C56F9"/>
    <w:rsid w:val="001C7561"/>
    <w:rsid w:val="001D08D8"/>
    <w:rsid w:val="001E1F38"/>
    <w:rsid w:val="001E7286"/>
    <w:rsid w:val="001F41D9"/>
    <w:rsid w:val="001F5672"/>
    <w:rsid w:val="001F6D4A"/>
    <w:rsid w:val="002002AB"/>
    <w:rsid w:val="0020076A"/>
    <w:rsid w:val="00204918"/>
    <w:rsid w:val="00206FAD"/>
    <w:rsid w:val="00207A7B"/>
    <w:rsid w:val="002114A4"/>
    <w:rsid w:val="00211BE6"/>
    <w:rsid w:val="00214C49"/>
    <w:rsid w:val="0021628B"/>
    <w:rsid w:val="0021630B"/>
    <w:rsid w:val="002166FA"/>
    <w:rsid w:val="00216CCB"/>
    <w:rsid w:val="0021703C"/>
    <w:rsid w:val="00220059"/>
    <w:rsid w:val="00221F9D"/>
    <w:rsid w:val="00223E2E"/>
    <w:rsid w:val="00225AD5"/>
    <w:rsid w:val="0023070F"/>
    <w:rsid w:val="00231852"/>
    <w:rsid w:val="00232C63"/>
    <w:rsid w:val="0023383D"/>
    <w:rsid w:val="00234520"/>
    <w:rsid w:val="00237CAB"/>
    <w:rsid w:val="0024184D"/>
    <w:rsid w:val="0024755C"/>
    <w:rsid w:val="00251C91"/>
    <w:rsid w:val="00254FB4"/>
    <w:rsid w:val="00255CDB"/>
    <w:rsid w:val="00255FCD"/>
    <w:rsid w:val="002671C6"/>
    <w:rsid w:val="00270DF2"/>
    <w:rsid w:val="0027357C"/>
    <w:rsid w:val="0027360D"/>
    <w:rsid w:val="00275CA4"/>
    <w:rsid w:val="00282645"/>
    <w:rsid w:val="00283601"/>
    <w:rsid w:val="00283892"/>
    <w:rsid w:val="002919B8"/>
    <w:rsid w:val="00294917"/>
    <w:rsid w:val="002970E8"/>
    <w:rsid w:val="002A0AD9"/>
    <w:rsid w:val="002A21C3"/>
    <w:rsid w:val="002A3922"/>
    <w:rsid w:val="002B682B"/>
    <w:rsid w:val="002B6E83"/>
    <w:rsid w:val="002B7E71"/>
    <w:rsid w:val="002C0CEB"/>
    <w:rsid w:val="002C1D41"/>
    <w:rsid w:val="002C5898"/>
    <w:rsid w:val="002C592A"/>
    <w:rsid w:val="002D1BFD"/>
    <w:rsid w:val="002D7685"/>
    <w:rsid w:val="002E17D1"/>
    <w:rsid w:val="002E18E5"/>
    <w:rsid w:val="002E63C1"/>
    <w:rsid w:val="002F134D"/>
    <w:rsid w:val="002F3623"/>
    <w:rsid w:val="00300200"/>
    <w:rsid w:val="00301CDC"/>
    <w:rsid w:val="00304710"/>
    <w:rsid w:val="00315FE9"/>
    <w:rsid w:val="003200EF"/>
    <w:rsid w:val="00321182"/>
    <w:rsid w:val="00323AF2"/>
    <w:rsid w:val="003340D9"/>
    <w:rsid w:val="003366FE"/>
    <w:rsid w:val="00345092"/>
    <w:rsid w:val="00355A61"/>
    <w:rsid w:val="0035779E"/>
    <w:rsid w:val="00367B7A"/>
    <w:rsid w:val="00370518"/>
    <w:rsid w:val="00373473"/>
    <w:rsid w:val="00381F15"/>
    <w:rsid w:val="00384E43"/>
    <w:rsid w:val="0039079C"/>
    <w:rsid w:val="003959FA"/>
    <w:rsid w:val="00395D8F"/>
    <w:rsid w:val="0039628D"/>
    <w:rsid w:val="0039683C"/>
    <w:rsid w:val="00397115"/>
    <w:rsid w:val="003A38B3"/>
    <w:rsid w:val="003A3E32"/>
    <w:rsid w:val="003A610A"/>
    <w:rsid w:val="003A6950"/>
    <w:rsid w:val="003A6CA7"/>
    <w:rsid w:val="003B073F"/>
    <w:rsid w:val="003B0E33"/>
    <w:rsid w:val="003B1836"/>
    <w:rsid w:val="003B2CDE"/>
    <w:rsid w:val="003B46FA"/>
    <w:rsid w:val="003B73C2"/>
    <w:rsid w:val="003B76AA"/>
    <w:rsid w:val="003C1249"/>
    <w:rsid w:val="003C3C6B"/>
    <w:rsid w:val="003C7E37"/>
    <w:rsid w:val="003D443D"/>
    <w:rsid w:val="003D4D53"/>
    <w:rsid w:val="003D5ACD"/>
    <w:rsid w:val="003E2CB1"/>
    <w:rsid w:val="003E4B4A"/>
    <w:rsid w:val="003F4F0A"/>
    <w:rsid w:val="003F50DB"/>
    <w:rsid w:val="003F5202"/>
    <w:rsid w:val="004000B2"/>
    <w:rsid w:val="00404B73"/>
    <w:rsid w:val="00405C84"/>
    <w:rsid w:val="004106F0"/>
    <w:rsid w:val="00415120"/>
    <w:rsid w:val="004172FA"/>
    <w:rsid w:val="00423417"/>
    <w:rsid w:val="004257AD"/>
    <w:rsid w:val="00426336"/>
    <w:rsid w:val="00427D3E"/>
    <w:rsid w:val="0043008B"/>
    <w:rsid w:val="00432AA3"/>
    <w:rsid w:val="00433146"/>
    <w:rsid w:val="00434751"/>
    <w:rsid w:val="00434BE2"/>
    <w:rsid w:val="00436BFF"/>
    <w:rsid w:val="0043791E"/>
    <w:rsid w:val="00440BA0"/>
    <w:rsid w:val="00440E94"/>
    <w:rsid w:val="00441C04"/>
    <w:rsid w:val="00441F2F"/>
    <w:rsid w:val="0044523E"/>
    <w:rsid w:val="0044667A"/>
    <w:rsid w:val="00451BF7"/>
    <w:rsid w:val="004528DE"/>
    <w:rsid w:val="00455143"/>
    <w:rsid w:val="00455332"/>
    <w:rsid w:val="00456D27"/>
    <w:rsid w:val="00460DD7"/>
    <w:rsid w:val="00460EE4"/>
    <w:rsid w:val="00461B6D"/>
    <w:rsid w:val="00462E3D"/>
    <w:rsid w:val="0046735B"/>
    <w:rsid w:val="004713FC"/>
    <w:rsid w:val="004753FA"/>
    <w:rsid w:val="004756DD"/>
    <w:rsid w:val="00475F22"/>
    <w:rsid w:val="004873B2"/>
    <w:rsid w:val="00491AC5"/>
    <w:rsid w:val="00492A93"/>
    <w:rsid w:val="00493263"/>
    <w:rsid w:val="004953A6"/>
    <w:rsid w:val="004954EC"/>
    <w:rsid w:val="00496C29"/>
    <w:rsid w:val="00496C83"/>
    <w:rsid w:val="004A0E1A"/>
    <w:rsid w:val="004A3809"/>
    <w:rsid w:val="004A59E3"/>
    <w:rsid w:val="004A7F62"/>
    <w:rsid w:val="004B1ED6"/>
    <w:rsid w:val="004B2AC1"/>
    <w:rsid w:val="004B5BCD"/>
    <w:rsid w:val="004C7453"/>
    <w:rsid w:val="004D7918"/>
    <w:rsid w:val="004D7DF8"/>
    <w:rsid w:val="004E319A"/>
    <w:rsid w:val="004E4498"/>
    <w:rsid w:val="004E6A5E"/>
    <w:rsid w:val="004E7687"/>
    <w:rsid w:val="004F0B92"/>
    <w:rsid w:val="004F1233"/>
    <w:rsid w:val="004F564E"/>
    <w:rsid w:val="004F7D37"/>
    <w:rsid w:val="005004C0"/>
    <w:rsid w:val="00507617"/>
    <w:rsid w:val="0051025E"/>
    <w:rsid w:val="005115DF"/>
    <w:rsid w:val="0052128E"/>
    <w:rsid w:val="00524AB3"/>
    <w:rsid w:val="00531766"/>
    <w:rsid w:val="00535868"/>
    <w:rsid w:val="00540AC2"/>
    <w:rsid w:val="005453E0"/>
    <w:rsid w:val="00545FF2"/>
    <w:rsid w:val="00546B90"/>
    <w:rsid w:val="00553682"/>
    <w:rsid w:val="0055396A"/>
    <w:rsid w:val="0056161D"/>
    <w:rsid w:val="005679A9"/>
    <w:rsid w:val="00567A56"/>
    <w:rsid w:val="005803FC"/>
    <w:rsid w:val="00581B33"/>
    <w:rsid w:val="00583E4C"/>
    <w:rsid w:val="00591235"/>
    <w:rsid w:val="00592CE8"/>
    <w:rsid w:val="005946CA"/>
    <w:rsid w:val="00596524"/>
    <w:rsid w:val="0059707A"/>
    <w:rsid w:val="005977CB"/>
    <w:rsid w:val="00597DDE"/>
    <w:rsid w:val="005A0ACE"/>
    <w:rsid w:val="005A3475"/>
    <w:rsid w:val="005A4F68"/>
    <w:rsid w:val="005A53D9"/>
    <w:rsid w:val="005A62AD"/>
    <w:rsid w:val="005B5284"/>
    <w:rsid w:val="005B6B4C"/>
    <w:rsid w:val="005B7EB2"/>
    <w:rsid w:val="005C0FCD"/>
    <w:rsid w:val="005C1B35"/>
    <w:rsid w:val="005C26CF"/>
    <w:rsid w:val="005D1995"/>
    <w:rsid w:val="005D1B9B"/>
    <w:rsid w:val="005E0BD9"/>
    <w:rsid w:val="005E1EDC"/>
    <w:rsid w:val="005E3352"/>
    <w:rsid w:val="005E45A1"/>
    <w:rsid w:val="005E61BB"/>
    <w:rsid w:val="005F0ED0"/>
    <w:rsid w:val="005F11BC"/>
    <w:rsid w:val="005F1957"/>
    <w:rsid w:val="005F714D"/>
    <w:rsid w:val="006049F5"/>
    <w:rsid w:val="00606003"/>
    <w:rsid w:val="00610A25"/>
    <w:rsid w:val="00611427"/>
    <w:rsid w:val="006134BC"/>
    <w:rsid w:val="00613E48"/>
    <w:rsid w:val="006232A1"/>
    <w:rsid w:val="00623CD5"/>
    <w:rsid w:val="006246D0"/>
    <w:rsid w:val="006246FA"/>
    <w:rsid w:val="006272F0"/>
    <w:rsid w:val="006275CF"/>
    <w:rsid w:val="00630D44"/>
    <w:rsid w:val="006313B0"/>
    <w:rsid w:val="00632BFD"/>
    <w:rsid w:val="006409F5"/>
    <w:rsid w:val="00642CFA"/>
    <w:rsid w:val="0064708C"/>
    <w:rsid w:val="00650914"/>
    <w:rsid w:val="006643C1"/>
    <w:rsid w:val="00666E6A"/>
    <w:rsid w:val="006670ED"/>
    <w:rsid w:val="00670769"/>
    <w:rsid w:val="006739FE"/>
    <w:rsid w:val="0067762C"/>
    <w:rsid w:val="0068026A"/>
    <w:rsid w:val="006842FF"/>
    <w:rsid w:val="00697589"/>
    <w:rsid w:val="006A1A5F"/>
    <w:rsid w:val="006A3452"/>
    <w:rsid w:val="006A3EF2"/>
    <w:rsid w:val="006A6396"/>
    <w:rsid w:val="006A6902"/>
    <w:rsid w:val="006A713C"/>
    <w:rsid w:val="006B395F"/>
    <w:rsid w:val="006B3BF0"/>
    <w:rsid w:val="006C0D03"/>
    <w:rsid w:val="006C1A9A"/>
    <w:rsid w:val="006C28EC"/>
    <w:rsid w:val="006C3B0B"/>
    <w:rsid w:val="006D41AC"/>
    <w:rsid w:val="006D7057"/>
    <w:rsid w:val="006D7A59"/>
    <w:rsid w:val="006D7DF2"/>
    <w:rsid w:val="006E364E"/>
    <w:rsid w:val="006E3E8F"/>
    <w:rsid w:val="006F0C39"/>
    <w:rsid w:val="006F1795"/>
    <w:rsid w:val="006F2547"/>
    <w:rsid w:val="006F7A8C"/>
    <w:rsid w:val="007008EA"/>
    <w:rsid w:val="00700BEB"/>
    <w:rsid w:val="00701026"/>
    <w:rsid w:val="0070304B"/>
    <w:rsid w:val="007038CA"/>
    <w:rsid w:val="00704DC8"/>
    <w:rsid w:val="00710C8F"/>
    <w:rsid w:val="0071602A"/>
    <w:rsid w:val="007162F9"/>
    <w:rsid w:val="00723E0C"/>
    <w:rsid w:val="00731172"/>
    <w:rsid w:val="007325B4"/>
    <w:rsid w:val="00732795"/>
    <w:rsid w:val="007344B6"/>
    <w:rsid w:val="00734537"/>
    <w:rsid w:val="00736180"/>
    <w:rsid w:val="00742F75"/>
    <w:rsid w:val="00746223"/>
    <w:rsid w:val="0074715E"/>
    <w:rsid w:val="00747D2C"/>
    <w:rsid w:val="00750DE3"/>
    <w:rsid w:val="00755B85"/>
    <w:rsid w:val="0076070D"/>
    <w:rsid w:val="00764052"/>
    <w:rsid w:val="007641B3"/>
    <w:rsid w:val="00770E49"/>
    <w:rsid w:val="0077291B"/>
    <w:rsid w:val="00773931"/>
    <w:rsid w:val="007749D8"/>
    <w:rsid w:val="00775186"/>
    <w:rsid w:val="00776C16"/>
    <w:rsid w:val="00787A17"/>
    <w:rsid w:val="00787A3F"/>
    <w:rsid w:val="00790989"/>
    <w:rsid w:val="007A579E"/>
    <w:rsid w:val="007A59C4"/>
    <w:rsid w:val="007B0E13"/>
    <w:rsid w:val="007B1BFC"/>
    <w:rsid w:val="007B2175"/>
    <w:rsid w:val="007B47D1"/>
    <w:rsid w:val="007C12B3"/>
    <w:rsid w:val="007C57CC"/>
    <w:rsid w:val="007C5D3A"/>
    <w:rsid w:val="007D05AB"/>
    <w:rsid w:val="007D2C58"/>
    <w:rsid w:val="007D68E6"/>
    <w:rsid w:val="007E06AE"/>
    <w:rsid w:val="007E1309"/>
    <w:rsid w:val="007E6BCC"/>
    <w:rsid w:val="007F0FD4"/>
    <w:rsid w:val="007F1918"/>
    <w:rsid w:val="007F251D"/>
    <w:rsid w:val="007F2A8D"/>
    <w:rsid w:val="007F4933"/>
    <w:rsid w:val="007F7B26"/>
    <w:rsid w:val="00800AED"/>
    <w:rsid w:val="00802E01"/>
    <w:rsid w:val="008041BC"/>
    <w:rsid w:val="00806711"/>
    <w:rsid w:val="00806DCE"/>
    <w:rsid w:val="0081049E"/>
    <w:rsid w:val="0081053E"/>
    <w:rsid w:val="00812929"/>
    <w:rsid w:val="00812C9D"/>
    <w:rsid w:val="00813692"/>
    <w:rsid w:val="00821A5F"/>
    <w:rsid w:val="00823DF2"/>
    <w:rsid w:val="00827FC2"/>
    <w:rsid w:val="00836156"/>
    <w:rsid w:val="00836236"/>
    <w:rsid w:val="00842C9D"/>
    <w:rsid w:val="008431A7"/>
    <w:rsid w:val="008503F0"/>
    <w:rsid w:val="008529C9"/>
    <w:rsid w:val="00853E58"/>
    <w:rsid w:val="00855487"/>
    <w:rsid w:val="00856D60"/>
    <w:rsid w:val="00857757"/>
    <w:rsid w:val="008657C0"/>
    <w:rsid w:val="00870B14"/>
    <w:rsid w:val="0087415F"/>
    <w:rsid w:val="008744ED"/>
    <w:rsid w:val="00883AE5"/>
    <w:rsid w:val="008855BB"/>
    <w:rsid w:val="00885D9C"/>
    <w:rsid w:val="00885F2E"/>
    <w:rsid w:val="00886C2D"/>
    <w:rsid w:val="00887BD4"/>
    <w:rsid w:val="00890C2B"/>
    <w:rsid w:val="00892422"/>
    <w:rsid w:val="00897640"/>
    <w:rsid w:val="008A01D3"/>
    <w:rsid w:val="008A0802"/>
    <w:rsid w:val="008A1B0A"/>
    <w:rsid w:val="008A38B1"/>
    <w:rsid w:val="008A592A"/>
    <w:rsid w:val="008A654A"/>
    <w:rsid w:val="008A7313"/>
    <w:rsid w:val="008B5510"/>
    <w:rsid w:val="008B6440"/>
    <w:rsid w:val="008B71EC"/>
    <w:rsid w:val="008C073C"/>
    <w:rsid w:val="008C0C3B"/>
    <w:rsid w:val="008C42C6"/>
    <w:rsid w:val="008C5E0A"/>
    <w:rsid w:val="008C67EE"/>
    <w:rsid w:val="008D0DB1"/>
    <w:rsid w:val="008D4612"/>
    <w:rsid w:val="008E3965"/>
    <w:rsid w:val="008E42D2"/>
    <w:rsid w:val="008E6A6B"/>
    <w:rsid w:val="008F3129"/>
    <w:rsid w:val="008F32BF"/>
    <w:rsid w:val="008F6804"/>
    <w:rsid w:val="00901BD7"/>
    <w:rsid w:val="00903486"/>
    <w:rsid w:val="00904378"/>
    <w:rsid w:val="00904C96"/>
    <w:rsid w:val="00904EAD"/>
    <w:rsid w:val="00905755"/>
    <w:rsid w:val="00911BCC"/>
    <w:rsid w:val="00912E4F"/>
    <w:rsid w:val="00915457"/>
    <w:rsid w:val="00915CA6"/>
    <w:rsid w:val="00916989"/>
    <w:rsid w:val="009231FF"/>
    <w:rsid w:val="0093083D"/>
    <w:rsid w:val="0093452A"/>
    <w:rsid w:val="00937AD2"/>
    <w:rsid w:val="00943AEE"/>
    <w:rsid w:val="00945022"/>
    <w:rsid w:val="00945963"/>
    <w:rsid w:val="009467C8"/>
    <w:rsid w:val="00951D2A"/>
    <w:rsid w:val="0095204B"/>
    <w:rsid w:val="009541D8"/>
    <w:rsid w:val="00954612"/>
    <w:rsid w:val="009633E6"/>
    <w:rsid w:val="00967706"/>
    <w:rsid w:val="00975350"/>
    <w:rsid w:val="00982E6F"/>
    <w:rsid w:val="00983D75"/>
    <w:rsid w:val="00985056"/>
    <w:rsid w:val="00985085"/>
    <w:rsid w:val="009872EB"/>
    <w:rsid w:val="009917CF"/>
    <w:rsid w:val="009A11A7"/>
    <w:rsid w:val="009A2B4E"/>
    <w:rsid w:val="009A63EA"/>
    <w:rsid w:val="009B57A6"/>
    <w:rsid w:val="009C37F9"/>
    <w:rsid w:val="009C4BD5"/>
    <w:rsid w:val="009D005C"/>
    <w:rsid w:val="009D2628"/>
    <w:rsid w:val="009D64EC"/>
    <w:rsid w:val="009D6691"/>
    <w:rsid w:val="009D72CE"/>
    <w:rsid w:val="009E3638"/>
    <w:rsid w:val="009E50BC"/>
    <w:rsid w:val="009E54EF"/>
    <w:rsid w:val="009E5797"/>
    <w:rsid w:val="009F10E6"/>
    <w:rsid w:val="009F51AA"/>
    <w:rsid w:val="009F53A4"/>
    <w:rsid w:val="00A01B22"/>
    <w:rsid w:val="00A201D8"/>
    <w:rsid w:val="00A22933"/>
    <w:rsid w:val="00A33831"/>
    <w:rsid w:val="00A33CE0"/>
    <w:rsid w:val="00A34826"/>
    <w:rsid w:val="00A40F3A"/>
    <w:rsid w:val="00A41DC4"/>
    <w:rsid w:val="00A42829"/>
    <w:rsid w:val="00A43A37"/>
    <w:rsid w:val="00A45490"/>
    <w:rsid w:val="00A46EFB"/>
    <w:rsid w:val="00A50675"/>
    <w:rsid w:val="00A50E31"/>
    <w:rsid w:val="00A52516"/>
    <w:rsid w:val="00A55AB6"/>
    <w:rsid w:val="00A55BA4"/>
    <w:rsid w:val="00A55F65"/>
    <w:rsid w:val="00A56558"/>
    <w:rsid w:val="00A57958"/>
    <w:rsid w:val="00A648BD"/>
    <w:rsid w:val="00A65A07"/>
    <w:rsid w:val="00A76332"/>
    <w:rsid w:val="00A8001F"/>
    <w:rsid w:val="00A8519F"/>
    <w:rsid w:val="00A85949"/>
    <w:rsid w:val="00A9555F"/>
    <w:rsid w:val="00A95948"/>
    <w:rsid w:val="00A967BB"/>
    <w:rsid w:val="00A97BD4"/>
    <w:rsid w:val="00AA17B9"/>
    <w:rsid w:val="00AA188F"/>
    <w:rsid w:val="00AB0BCA"/>
    <w:rsid w:val="00AB45BF"/>
    <w:rsid w:val="00AB538D"/>
    <w:rsid w:val="00AB72AA"/>
    <w:rsid w:val="00AC2752"/>
    <w:rsid w:val="00AC5C27"/>
    <w:rsid w:val="00AD06F5"/>
    <w:rsid w:val="00AD27BB"/>
    <w:rsid w:val="00AD4C51"/>
    <w:rsid w:val="00AD5F30"/>
    <w:rsid w:val="00AE1146"/>
    <w:rsid w:val="00AE1A8F"/>
    <w:rsid w:val="00AE5C45"/>
    <w:rsid w:val="00AE5EF1"/>
    <w:rsid w:val="00AE63FD"/>
    <w:rsid w:val="00AF094C"/>
    <w:rsid w:val="00AF1E73"/>
    <w:rsid w:val="00AF1EF8"/>
    <w:rsid w:val="00AF2D53"/>
    <w:rsid w:val="00AF2F29"/>
    <w:rsid w:val="00AF3CB4"/>
    <w:rsid w:val="00AF493C"/>
    <w:rsid w:val="00AF59B6"/>
    <w:rsid w:val="00AF5F9E"/>
    <w:rsid w:val="00AF6A52"/>
    <w:rsid w:val="00AF7716"/>
    <w:rsid w:val="00AF782B"/>
    <w:rsid w:val="00B02DC5"/>
    <w:rsid w:val="00B049A0"/>
    <w:rsid w:val="00B07EA4"/>
    <w:rsid w:val="00B107F4"/>
    <w:rsid w:val="00B11285"/>
    <w:rsid w:val="00B12E9B"/>
    <w:rsid w:val="00B16C74"/>
    <w:rsid w:val="00B21E34"/>
    <w:rsid w:val="00B241FC"/>
    <w:rsid w:val="00B24669"/>
    <w:rsid w:val="00B25D2D"/>
    <w:rsid w:val="00B26897"/>
    <w:rsid w:val="00B31032"/>
    <w:rsid w:val="00B317E3"/>
    <w:rsid w:val="00B43483"/>
    <w:rsid w:val="00B43834"/>
    <w:rsid w:val="00B4774E"/>
    <w:rsid w:val="00B53B31"/>
    <w:rsid w:val="00B54141"/>
    <w:rsid w:val="00B54C3C"/>
    <w:rsid w:val="00B57334"/>
    <w:rsid w:val="00B57BF0"/>
    <w:rsid w:val="00B60FE6"/>
    <w:rsid w:val="00B63BD7"/>
    <w:rsid w:val="00B663D9"/>
    <w:rsid w:val="00B72671"/>
    <w:rsid w:val="00B72D8B"/>
    <w:rsid w:val="00B72F89"/>
    <w:rsid w:val="00B73EC4"/>
    <w:rsid w:val="00B80CDD"/>
    <w:rsid w:val="00B8108C"/>
    <w:rsid w:val="00B83971"/>
    <w:rsid w:val="00B83BA5"/>
    <w:rsid w:val="00B83EEA"/>
    <w:rsid w:val="00B8759E"/>
    <w:rsid w:val="00BA4EA1"/>
    <w:rsid w:val="00BA7C82"/>
    <w:rsid w:val="00BB0E77"/>
    <w:rsid w:val="00BB1B89"/>
    <w:rsid w:val="00BB4230"/>
    <w:rsid w:val="00BB5C13"/>
    <w:rsid w:val="00BC27D6"/>
    <w:rsid w:val="00BC399D"/>
    <w:rsid w:val="00BC5A1E"/>
    <w:rsid w:val="00BD1BCF"/>
    <w:rsid w:val="00BD525B"/>
    <w:rsid w:val="00BD56A0"/>
    <w:rsid w:val="00BD7393"/>
    <w:rsid w:val="00BE09FE"/>
    <w:rsid w:val="00BE1869"/>
    <w:rsid w:val="00BE1EEC"/>
    <w:rsid w:val="00BE57F3"/>
    <w:rsid w:val="00BE66B5"/>
    <w:rsid w:val="00BE6CCA"/>
    <w:rsid w:val="00BF196E"/>
    <w:rsid w:val="00BF5BD5"/>
    <w:rsid w:val="00BF616C"/>
    <w:rsid w:val="00BF6C8C"/>
    <w:rsid w:val="00C00113"/>
    <w:rsid w:val="00C00D5B"/>
    <w:rsid w:val="00C021B7"/>
    <w:rsid w:val="00C02BD6"/>
    <w:rsid w:val="00C03D35"/>
    <w:rsid w:val="00C07330"/>
    <w:rsid w:val="00C1281F"/>
    <w:rsid w:val="00C136C7"/>
    <w:rsid w:val="00C137DB"/>
    <w:rsid w:val="00C13E86"/>
    <w:rsid w:val="00C16A09"/>
    <w:rsid w:val="00C17D47"/>
    <w:rsid w:val="00C2213A"/>
    <w:rsid w:val="00C2506A"/>
    <w:rsid w:val="00C26609"/>
    <w:rsid w:val="00C26BE6"/>
    <w:rsid w:val="00C35B6D"/>
    <w:rsid w:val="00C402DA"/>
    <w:rsid w:val="00C416AB"/>
    <w:rsid w:val="00C442C6"/>
    <w:rsid w:val="00C46528"/>
    <w:rsid w:val="00C4725E"/>
    <w:rsid w:val="00C4797A"/>
    <w:rsid w:val="00C47CEF"/>
    <w:rsid w:val="00C5173A"/>
    <w:rsid w:val="00C51CA4"/>
    <w:rsid w:val="00C5315E"/>
    <w:rsid w:val="00C54694"/>
    <w:rsid w:val="00C56673"/>
    <w:rsid w:val="00C618D5"/>
    <w:rsid w:val="00C61D20"/>
    <w:rsid w:val="00C660F5"/>
    <w:rsid w:val="00C74272"/>
    <w:rsid w:val="00C76417"/>
    <w:rsid w:val="00C76503"/>
    <w:rsid w:val="00C7691D"/>
    <w:rsid w:val="00C87296"/>
    <w:rsid w:val="00C92FB9"/>
    <w:rsid w:val="00C97453"/>
    <w:rsid w:val="00C97E54"/>
    <w:rsid w:val="00CA05DB"/>
    <w:rsid w:val="00CA2F15"/>
    <w:rsid w:val="00CA497C"/>
    <w:rsid w:val="00CA4E39"/>
    <w:rsid w:val="00CA69EA"/>
    <w:rsid w:val="00CA707B"/>
    <w:rsid w:val="00CA7A57"/>
    <w:rsid w:val="00CB0A8E"/>
    <w:rsid w:val="00CB7AA1"/>
    <w:rsid w:val="00CC4E95"/>
    <w:rsid w:val="00CC6AB5"/>
    <w:rsid w:val="00CC7BA4"/>
    <w:rsid w:val="00CC7BAB"/>
    <w:rsid w:val="00CD0B88"/>
    <w:rsid w:val="00CD1A11"/>
    <w:rsid w:val="00CE0F73"/>
    <w:rsid w:val="00CE2F8B"/>
    <w:rsid w:val="00CE405F"/>
    <w:rsid w:val="00CE7A4B"/>
    <w:rsid w:val="00CF1D74"/>
    <w:rsid w:val="00D02487"/>
    <w:rsid w:val="00D07954"/>
    <w:rsid w:val="00D07E96"/>
    <w:rsid w:val="00D14A2E"/>
    <w:rsid w:val="00D20653"/>
    <w:rsid w:val="00D21223"/>
    <w:rsid w:val="00D240DA"/>
    <w:rsid w:val="00D24F4E"/>
    <w:rsid w:val="00D32682"/>
    <w:rsid w:val="00D44A82"/>
    <w:rsid w:val="00D456B2"/>
    <w:rsid w:val="00D47621"/>
    <w:rsid w:val="00D47D98"/>
    <w:rsid w:val="00D51367"/>
    <w:rsid w:val="00D51390"/>
    <w:rsid w:val="00D51BF8"/>
    <w:rsid w:val="00D52DB2"/>
    <w:rsid w:val="00D55341"/>
    <w:rsid w:val="00D57E54"/>
    <w:rsid w:val="00D60922"/>
    <w:rsid w:val="00D62377"/>
    <w:rsid w:val="00D63492"/>
    <w:rsid w:val="00D668A9"/>
    <w:rsid w:val="00D705B4"/>
    <w:rsid w:val="00D73292"/>
    <w:rsid w:val="00D753B8"/>
    <w:rsid w:val="00D762CB"/>
    <w:rsid w:val="00D76EAF"/>
    <w:rsid w:val="00D770EE"/>
    <w:rsid w:val="00D7793C"/>
    <w:rsid w:val="00D83BBF"/>
    <w:rsid w:val="00D852EA"/>
    <w:rsid w:val="00D86346"/>
    <w:rsid w:val="00D9166B"/>
    <w:rsid w:val="00D95730"/>
    <w:rsid w:val="00DA4DA6"/>
    <w:rsid w:val="00DA507F"/>
    <w:rsid w:val="00DA5869"/>
    <w:rsid w:val="00DB002D"/>
    <w:rsid w:val="00DB076E"/>
    <w:rsid w:val="00DB23B2"/>
    <w:rsid w:val="00DB31A7"/>
    <w:rsid w:val="00DB630F"/>
    <w:rsid w:val="00DB7C10"/>
    <w:rsid w:val="00DC326A"/>
    <w:rsid w:val="00DC38C6"/>
    <w:rsid w:val="00DC698D"/>
    <w:rsid w:val="00DC6BB1"/>
    <w:rsid w:val="00DC7192"/>
    <w:rsid w:val="00DD40BD"/>
    <w:rsid w:val="00DD4C54"/>
    <w:rsid w:val="00DD72D7"/>
    <w:rsid w:val="00DD740A"/>
    <w:rsid w:val="00DD7A28"/>
    <w:rsid w:val="00DE164D"/>
    <w:rsid w:val="00DE20C8"/>
    <w:rsid w:val="00DE6949"/>
    <w:rsid w:val="00DE744A"/>
    <w:rsid w:val="00DF0458"/>
    <w:rsid w:val="00DF094E"/>
    <w:rsid w:val="00DF122B"/>
    <w:rsid w:val="00DF6DE1"/>
    <w:rsid w:val="00DF76BD"/>
    <w:rsid w:val="00DF7A0F"/>
    <w:rsid w:val="00E01A17"/>
    <w:rsid w:val="00E0348E"/>
    <w:rsid w:val="00E06576"/>
    <w:rsid w:val="00E1202B"/>
    <w:rsid w:val="00E12A0E"/>
    <w:rsid w:val="00E13970"/>
    <w:rsid w:val="00E17257"/>
    <w:rsid w:val="00E25D47"/>
    <w:rsid w:val="00E26A5B"/>
    <w:rsid w:val="00E27340"/>
    <w:rsid w:val="00E303DF"/>
    <w:rsid w:val="00E34450"/>
    <w:rsid w:val="00E35035"/>
    <w:rsid w:val="00E42346"/>
    <w:rsid w:val="00E43161"/>
    <w:rsid w:val="00E43281"/>
    <w:rsid w:val="00E43ACB"/>
    <w:rsid w:val="00E47EA6"/>
    <w:rsid w:val="00E51CAD"/>
    <w:rsid w:val="00E559AE"/>
    <w:rsid w:val="00E55A7D"/>
    <w:rsid w:val="00E56386"/>
    <w:rsid w:val="00E602D2"/>
    <w:rsid w:val="00E60FA5"/>
    <w:rsid w:val="00E6105E"/>
    <w:rsid w:val="00E64789"/>
    <w:rsid w:val="00E67B88"/>
    <w:rsid w:val="00E74DE0"/>
    <w:rsid w:val="00E75F07"/>
    <w:rsid w:val="00E7739F"/>
    <w:rsid w:val="00E81638"/>
    <w:rsid w:val="00E85108"/>
    <w:rsid w:val="00E85AA2"/>
    <w:rsid w:val="00E87E09"/>
    <w:rsid w:val="00E90A66"/>
    <w:rsid w:val="00E9324E"/>
    <w:rsid w:val="00E9698E"/>
    <w:rsid w:val="00E97243"/>
    <w:rsid w:val="00EA038B"/>
    <w:rsid w:val="00EA0401"/>
    <w:rsid w:val="00EB031F"/>
    <w:rsid w:val="00EB1E4A"/>
    <w:rsid w:val="00EB364E"/>
    <w:rsid w:val="00EB5598"/>
    <w:rsid w:val="00EC2982"/>
    <w:rsid w:val="00EC5555"/>
    <w:rsid w:val="00EE05BD"/>
    <w:rsid w:val="00EE0E14"/>
    <w:rsid w:val="00EE214E"/>
    <w:rsid w:val="00EF3034"/>
    <w:rsid w:val="00EF50C6"/>
    <w:rsid w:val="00EF50D8"/>
    <w:rsid w:val="00F00345"/>
    <w:rsid w:val="00F02851"/>
    <w:rsid w:val="00F1065D"/>
    <w:rsid w:val="00F1233E"/>
    <w:rsid w:val="00F14D05"/>
    <w:rsid w:val="00F208E3"/>
    <w:rsid w:val="00F21573"/>
    <w:rsid w:val="00F21C0A"/>
    <w:rsid w:val="00F25420"/>
    <w:rsid w:val="00F263CC"/>
    <w:rsid w:val="00F27214"/>
    <w:rsid w:val="00F30249"/>
    <w:rsid w:val="00F3048B"/>
    <w:rsid w:val="00F30BA2"/>
    <w:rsid w:val="00F31416"/>
    <w:rsid w:val="00F32CBC"/>
    <w:rsid w:val="00F32D96"/>
    <w:rsid w:val="00F345A2"/>
    <w:rsid w:val="00F35C1E"/>
    <w:rsid w:val="00F36213"/>
    <w:rsid w:val="00F41B66"/>
    <w:rsid w:val="00F41F29"/>
    <w:rsid w:val="00F45146"/>
    <w:rsid w:val="00F4756B"/>
    <w:rsid w:val="00F47F34"/>
    <w:rsid w:val="00F50295"/>
    <w:rsid w:val="00F50750"/>
    <w:rsid w:val="00F50B22"/>
    <w:rsid w:val="00F50BBE"/>
    <w:rsid w:val="00F526BD"/>
    <w:rsid w:val="00F571EC"/>
    <w:rsid w:val="00F61D84"/>
    <w:rsid w:val="00F642C2"/>
    <w:rsid w:val="00F64FCA"/>
    <w:rsid w:val="00F665ED"/>
    <w:rsid w:val="00F70494"/>
    <w:rsid w:val="00F70CC3"/>
    <w:rsid w:val="00F731A4"/>
    <w:rsid w:val="00F73698"/>
    <w:rsid w:val="00F76FA3"/>
    <w:rsid w:val="00F81940"/>
    <w:rsid w:val="00F826CA"/>
    <w:rsid w:val="00F8296D"/>
    <w:rsid w:val="00F83D08"/>
    <w:rsid w:val="00F83DEE"/>
    <w:rsid w:val="00F850F3"/>
    <w:rsid w:val="00F86A14"/>
    <w:rsid w:val="00F876F5"/>
    <w:rsid w:val="00F878F6"/>
    <w:rsid w:val="00F91944"/>
    <w:rsid w:val="00F93EDD"/>
    <w:rsid w:val="00F95CC4"/>
    <w:rsid w:val="00F95DCB"/>
    <w:rsid w:val="00FB2642"/>
    <w:rsid w:val="00FB4778"/>
    <w:rsid w:val="00FB4D58"/>
    <w:rsid w:val="00FB5A8E"/>
    <w:rsid w:val="00FC429F"/>
    <w:rsid w:val="00FC6376"/>
    <w:rsid w:val="00FC6DB9"/>
    <w:rsid w:val="00FD0E5F"/>
    <w:rsid w:val="00FD2F4A"/>
    <w:rsid w:val="00FD3744"/>
    <w:rsid w:val="00FD410B"/>
    <w:rsid w:val="00FE0B3D"/>
    <w:rsid w:val="00FE1422"/>
    <w:rsid w:val="00FE46AD"/>
    <w:rsid w:val="00FE7B0A"/>
    <w:rsid w:val="00FF1920"/>
    <w:rsid w:val="00FF24C1"/>
    <w:rsid w:val="00FF2DC7"/>
    <w:rsid w:val="00FF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cc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5E"/>
    <w:pPr>
      <w:spacing w:after="120" w:line="307" w:lineRule="auto"/>
    </w:pPr>
    <w:rPr>
      <w:rFonts w:ascii="Franklin Gothic Book"/>
      <w:noProof/>
      <w:color w:val="000000"/>
      <w:kern w:val="28"/>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025E"/>
    <w:pPr>
      <w:tabs>
        <w:tab w:val="center" w:pos="4320"/>
        <w:tab w:val="right" w:pos="8640"/>
      </w:tabs>
    </w:pPr>
  </w:style>
  <w:style w:type="paragraph" w:styleId="Footer">
    <w:name w:val="footer"/>
    <w:basedOn w:val="Normal"/>
    <w:rsid w:val="0051025E"/>
    <w:pPr>
      <w:tabs>
        <w:tab w:val="center" w:pos="4320"/>
        <w:tab w:val="right" w:pos="8640"/>
      </w:tabs>
    </w:pPr>
  </w:style>
  <w:style w:type="paragraph" w:customStyle="1" w:styleId="msoaccenttext4">
    <w:name w:val="msoaccenttext4"/>
    <w:rsid w:val="0051025E"/>
    <w:rPr>
      <w:rFonts w:ascii="Franklin Gothic Demi" w:hAnsi="Franklin Gothic Demi"/>
      <w:color w:val="000000"/>
      <w:kern w:val="28"/>
      <w:sz w:val="16"/>
      <w:szCs w:val="16"/>
    </w:rPr>
  </w:style>
  <w:style w:type="character" w:styleId="Hyperlink">
    <w:name w:val="Hyperlink"/>
    <w:basedOn w:val="DefaultParagraphFont"/>
    <w:rsid w:val="00D95730"/>
    <w:rPr>
      <w:color w:val="0000FF"/>
      <w:u w:val="single"/>
    </w:rPr>
  </w:style>
  <w:style w:type="paragraph" w:styleId="BalloonText">
    <w:name w:val="Balloon Text"/>
    <w:basedOn w:val="Normal"/>
    <w:semiHidden/>
    <w:rsid w:val="00D95730"/>
    <w:rPr>
      <w:rFonts w:ascii="Tahoma" w:hAnsi="Tahoma" w:cs="Tahoma"/>
      <w:sz w:val="16"/>
      <w:szCs w:val="16"/>
    </w:rPr>
  </w:style>
  <w:style w:type="character" w:styleId="FollowedHyperlink">
    <w:name w:val="FollowedHyperlink"/>
    <w:basedOn w:val="DefaultParagraphFont"/>
    <w:rsid w:val="003A610A"/>
    <w:rPr>
      <w:color w:val="800080"/>
      <w:u w:val="single"/>
    </w:rPr>
  </w:style>
  <w:style w:type="paragraph" w:styleId="ListParagraph">
    <w:name w:val="List Paragraph"/>
    <w:basedOn w:val="Normal"/>
    <w:uiPriority w:val="34"/>
    <w:qFormat/>
    <w:rsid w:val="00AA188F"/>
    <w:pPr>
      <w:spacing w:after="200" w:line="276" w:lineRule="auto"/>
      <w:ind w:left="720"/>
      <w:contextualSpacing/>
    </w:pPr>
    <w:rPr>
      <w:rFonts w:ascii="Calibri" w:eastAsia="Calibri" w:hAnsi="Calibri"/>
      <w:noProof w:val="0"/>
      <w:color w:val="auto"/>
      <w:kern w:val="0"/>
      <w:sz w:val="22"/>
      <w:szCs w:val="22"/>
    </w:rPr>
  </w:style>
  <w:style w:type="paragraph" w:styleId="Revision">
    <w:name w:val="Revision"/>
    <w:hidden/>
    <w:uiPriority w:val="99"/>
    <w:semiHidden/>
    <w:rsid w:val="00E17257"/>
    <w:rPr>
      <w:rFonts w:ascii="Franklin Gothic Book"/>
      <w:noProof/>
      <w:color w:val="00000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5E"/>
    <w:pPr>
      <w:spacing w:after="120" w:line="307" w:lineRule="auto"/>
    </w:pPr>
    <w:rPr>
      <w:rFonts w:ascii="Franklin Gothic Book"/>
      <w:noProof/>
      <w:color w:val="000000"/>
      <w:kern w:val="28"/>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025E"/>
    <w:pPr>
      <w:tabs>
        <w:tab w:val="center" w:pos="4320"/>
        <w:tab w:val="right" w:pos="8640"/>
      </w:tabs>
    </w:pPr>
  </w:style>
  <w:style w:type="paragraph" w:styleId="Footer">
    <w:name w:val="footer"/>
    <w:basedOn w:val="Normal"/>
    <w:rsid w:val="0051025E"/>
    <w:pPr>
      <w:tabs>
        <w:tab w:val="center" w:pos="4320"/>
        <w:tab w:val="right" w:pos="8640"/>
      </w:tabs>
    </w:pPr>
  </w:style>
  <w:style w:type="paragraph" w:customStyle="1" w:styleId="msoaccenttext4">
    <w:name w:val="msoaccenttext4"/>
    <w:rsid w:val="0051025E"/>
    <w:rPr>
      <w:rFonts w:ascii="Franklin Gothic Demi" w:hAnsi="Franklin Gothic Demi"/>
      <w:color w:val="000000"/>
      <w:kern w:val="28"/>
      <w:sz w:val="16"/>
      <w:szCs w:val="16"/>
    </w:rPr>
  </w:style>
  <w:style w:type="character" w:styleId="Hyperlink">
    <w:name w:val="Hyperlink"/>
    <w:basedOn w:val="DefaultParagraphFont"/>
    <w:rsid w:val="00D95730"/>
    <w:rPr>
      <w:color w:val="0000FF"/>
      <w:u w:val="single"/>
    </w:rPr>
  </w:style>
  <w:style w:type="paragraph" w:styleId="BalloonText">
    <w:name w:val="Balloon Text"/>
    <w:basedOn w:val="Normal"/>
    <w:semiHidden/>
    <w:rsid w:val="00D95730"/>
    <w:rPr>
      <w:rFonts w:ascii="Tahoma" w:hAnsi="Tahoma" w:cs="Tahoma"/>
      <w:sz w:val="16"/>
      <w:szCs w:val="16"/>
    </w:rPr>
  </w:style>
  <w:style w:type="character" w:styleId="FollowedHyperlink">
    <w:name w:val="FollowedHyperlink"/>
    <w:basedOn w:val="DefaultParagraphFont"/>
    <w:rsid w:val="003A610A"/>
    <w:rPr>
      <w:color w:val="800080"/>
      <w:u w:val="single"/>
    </w:rPr>
  </w:style>
  <w:style w:type="paragraph" w:styleId="ListParagraph">
    <w:name w:val="List Paragraph"/>
    <w:basedOn w:val="Normal"/>
    <w:uiPriority w:val="34"/>
    <w:qFormat/>
    <w:rsid w:val="00AA188F"/>
    <w:pPr>
      <w:spacing w:after="200" w:line="276" w:lineRule="auto"/>
      <w:ind w:left="720"/>
      <w:contextualSpacing/>
    </w:pPr>
    <w:rPr>
      <w:rFonts w:ascii="Calibri" w:eastAsia="Calibri" w:hAnsi="Calibri"/>
      <w:noProof w:val="0"/>
      <w:color w:val="auto"/>
      <w:kern w:val="0"/>
      <w:sz w:val="22"/>
      <w:szCs w:val="22"/>
    </w:rPr>
  </w:style>
  <w:style w:type="paragraph" w:styleId="Revision">
    <w:name w:val="Revision"/>
    <w:hidden/>
    <w:uiPriority w:val="99"/>
    <w:semiHidden/>
    <w:rsid w:val="00E17257"/>
    <w:rPr>
      <w:rFonts w:ascii="Franklin Gothic Book"/>
      <w:noProof/>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289280">
      <w:bodyDiv w:val="1"/>
      <w:marLeft w:val="0"/>
      <w:marRight w:val="0"/>
      <w:marTop w:val="0"/>
      <w:marBottom w:val="0"/>
      <w:divBdr>
        <w:top w:val="none" w:sz="0" w:space="0" w:color="auto"/>
        <w:left w:val="none" w:sz="0" w:space="0" w:color="auto"/>
        <w:bottom w:val="none" w:sz="0" w:space="0" w:color="auto"/>
        <w:right w:val="none" w:sz="0" w:space="0" w:color="auto"/>
      </w:divBdr>
    </w:div>
    <w:div w:id="1569924098">
      <w:bodyDiv w:val="1"/>
      <w:marLeft w:val="0"/>
      <w:marRight w:val="0"/>
      <w:marTop w:val="0"/>
      <w:marBottom w:val="0"/>
      <w:divBdr>
        <w:top w:val="none" w:sz="0" w:space="0" w:color="auto"/>
        <w:left w:val="none" w:sz="0" w:space="0" w:color="auto"/>
        <w:bottom w:val="none" w:sz="0" w:space="0" w:color="auto"/>
        <w:right w:val="none" w:sz="0" w:space="0" w:color="auto"/>
      </w:divBdr>
    </w:div>
    <w:div w:id="1585338503">
      <w:bodyDiv w:val="1"/>
      <w:marLeft w:val="0"/>
      <w:marRight w:val="0"/>
      <w:marTop w:val="0"/>
      <w:marBottom w:val="0"/>
      <w:divBdr>
        <w:top w:val="none" w:sz="0" w:space="0" w:color="auto"/>
        <w:left w:val="none" w:sz="0" w:space="0" w:color="auto"/>
        <w:bottom w:val="none" w:sz="0" w:space="0" w:color="auto"/>
        <w:right w:val="none" w:sz="0" w:space="0" w:color="auto"/>
      </w:divBdr>
    </w:div>
    <w:div w:id="199151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According to the latest census data, more than half of the country’s 105 million households have computers</vt:lpstr>
    </vt:vector>
  </TitlesOfParts>
  <Company>IBAT</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latest census data, more than half of the country’s 105 million households have computers</dc:title>
  <dc:creator>JAlexander</dc:creator>
  <cp:lastModifiedBy>Carolyn</cp:lastModifiedBy>
  <cp:revision>2</cp:revision>
  <cp:lastPrinted>2011-07-29T14:40:00Z</cp:lastPrinted>
  <dcterms:created xsi:type="dcterms:W3CDTF">2012-03-30T16:14:00Z</dcterms:created>
  <dcterms:modified xsi:type="dcterms:W3CDTF">2012-03-30T16:14:00Z</dcterms:modified>
</cp:coreProperties>
</file>